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70"/>
        <w:gridCol w:w="1843"/>
      </w:tblGrid>
      <w:tr w:rsidR="00904408" w14:paraId="1257D342" w14:textId="77777777">
        <w:trPr>
          <w:cantSplit/>
        </w:trPr>
        <w:tc>
          <w:tcPr>
            <w:tcW w:w="1771" w:type="dxa"/>
            <w:vMerge w:val="restart"/>
            <w:tcBorders>
              <w:right w:val="single" w:sz="36" w:space="0" w:color="FFFFFF"/>
            </w:tcBorders>
            <w:shd w:val="clear" w:color="auto" w:fill="E0E0E0"/>
            <w:vAlign w:val="center"/>
          </w:tcPr>
          <w:p w14:paraId="5E71B2CF" w14:textId="0736A666" w:rsidR="00904408" w:rsidRPr="00584FE8" w:rsidRDefault="00904408" w:rsidP="00DE6B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FE8">
              <w:rPr>
                <w:rFonts w:ascii="Arial" w:hAnsi="Arial" w:cs="Arial"/>
                <w:b/>
                <w:sz w:val="22"/>
                <w:szCs w:val="22"/>
              </w:rPr>
              <w:t>2.1.</w:t>
            </w:r>
            <w:r w:rsidR="002C0E0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4AE59DDE" w14:textId="77777777" w:rsidR="00904408" w:rsidRDefault="00DE6B16" w:rsidP="00DE6B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HH1</w:t>
            </w:r>
          </w:p>
          <w:p w14:paraId="65E6325A" w14:textId="77777777" w:rsidR="00A776A6" w:rsidRDefault="00A776A6" w:rsidP="00DE6B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268554" w14:textId="77777777" w:rsidR="00904408" w:rsidRPr="00584FE8" w:rsidRDefault="00EC1216" w:rsidP="00EC12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="00843807">
              <w:rPr>
                <w:rFonts w:ascii="Arial" w:hAnsi="Arial" w:cs="Arial"/>
                <w:b/>
                <w:sz w:val="22"/>
                <w:szCs w:val="22"/>
              </w:rPr>
              <w:t>LUT</w:t>
            </w:r>
          </w:p>
        </w:tc>
        <w:tc>
          <w:tcPr>
            <w:tcW w:w="5670" w:type="dxa"/>
            <w:tcBorders>
              <w:left w:val="single" w:sz="36" w:space="0" w:color="FFFFFF"/>
            </w:tcBorders>
            <w:vAlign w:val="center"/>
          </w:tcPr>
          <w:p w14:paraId="1FD5D12B" w14:textId="77777777" w:rsidR="00904408" w:rsidRPr="00F915E0" w:rsidRDefault="00904408" w:rsidP="009D6AD7">
            <w:pPr>
              <w:pStyle w:val="berschrift1"/>
              <w:rPr>
                <w:rFonts w:ascii="Arial" w:hAnsi="Arial" w:cs="Arial"/>
                <w:b/>
              </w:rPr>
            </w:pPr>
            <w:r w:rsidRPr="00F915E0">
              <w:rPr>
                <w:rFonts w:ascii="Arial" w:hAnsi="Arial" w:cs="Arial"/>
                <w:b/>
              </w:rPr>
              <w:t>Merkblatt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68C61671" w14:textId="77777777" w:rsidR="00904408" w:rsidRDefault="00145D47" w:rsidP="009D6AD7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34A7D80" wp14:editId="2BBD5026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-19050</wp:posOffset>
                  </wp:positionV>
                  <wp:extent cx="1508125" cy="904875"/>
                  <wp:effectExtent l="19050" t="0" r="0" b="0"/>
                  <wp:wrapNone/>
                  <wp:docPr id="14" name="Bild 14" descr="bbs-logo sw_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bs-logo sw_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04408" w14:paraId="0F18F7E4" w14:textId="77777777" w:rsidTr="000474D5">
        <w:trPr>
          <w:cantSplit/>
          <w:trHeight w:val="1107"/>
        </w:trPr>
        <w:tc>
          <w:tcPr>
            <w:tcW w:w="1771" w:type="dxa"/>
            <w:vMerge/>
            <w:tcBorders>
              <w:right w:val="single" w:sz="36" w:space="0" w:color="FFFFFF"/>
            </w:tcBorders>
            <w:shd w:val="clear" w:color="auto" w:fill="E0E0E0"/>
          </w:tcPr>
          <w:p w14:paraId="4E503529" w14:textId="77777777" w:rsidR="00904408" w:rsidRPr="00584FE8" w:rsidRDefault="00904408" w:rsidP="009D6AD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left w:val="single" w:sz="36" w:space="0" w:color="FFFFFF"/>
            </w:tcBorders>
            <w:vAlign w:val="center"/>
          </w:tcPr>
          <w:p w14:paraId="761449D9" w14:textId="77777777" w:rsidR="00904408" w:rsidRPr="00F915E0" w:rsidRDefault="00904408" w:rsidP="009D6A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15E0">
              <w:rPr>
                <w:rFonts w:ascii="Arial" w:hAnsi="Arial" w:cs="Arial"/>
                <w:b/>
                <w:sz w:val="28"/>
                <w:szCs w:val="28"/>
              </w:rPr>
              <w:t>Einjährige Berufsfachschule</w:t>
            </w:r>
          </w:p>
          <w:p w14:paraId="0361EF84" w14:textId="77777777" w:rsidR="00904408" w:rsidRDefault="00904408" w:rsidP="0090440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2884">
              <w:rPr>
                <w:rFonts w:ascii="Arial" w:hAnsi="Arial" w:cs="Arial"/>
                <w:b/>
                <w:sz w:val="28"/>
                <w:szCs w:val="28"/>
              </w:rPr>
              <w:t xml:space="preserve">Hauswirtschaft </w:t>
            </w:r>
            <w:r w:rsidR="00AA45F4">
              <w:rPr>
                <w:rFonts w:ascii="Arial" w:hAnsi="Arial" w:cs="Arial"/>
                <w:b/>
                <w:sz w:val="28"/>
                <w:szCs w:val="28"/>
              </w:rPr>
              <w:t>und Pflege</w:t>
            </w:r>
          </w:p>
          <w:p w14:paraId="5F2E3ACC" w14:textId="77777777" w:rsidR="00630763" w:rsidRPr="00C62884" w:rsidRDefault="00630763" w:rsidP="0090440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— Schwerpunkt Hauswirtschaft </w:t>
            </w:r>
            <w:r w:rsidRPr="00630763">
              <w:rPr>
                <w:rFonts w:ascii="Arial" w:hAnsi="Arial" w:cs="Arial"/>
                <w:b/>
                <w:sz w:val="28"/>
                <w:szCs w:val="28"/>
              </w:rPr>
              <w:t>—</w:t>
            </w:r>
          </w:p>
        </w:tc>
        <w:tc>
          <w:tcPr>
            <w:tcW w:w="1843" w:type="dxa"/>
            <w:vMerge/>
            <w:shd w:val="clear" w:color="auto" w:fill="FFFFFF"/>
          </w:tcPr>
          <w:p w14:paraId="0B928585" w14:textId="77777777" w:rsidR="00904408" w:rsidRDefault="00904408" w:rsidP="009D6AD7"/>
        </w:tc>
      </w:tr>
    </w:tbl>
    <w:p w14:paraId="4BEA9EA0" w14:textId="77777777" w:rsidR="004E178D" w:rsidRDefault="004E178D" w:rsidP="004E178D">
      <w:pPr>
        <w:rPr>
          <w:rFonts w:ascii="Arial" w:hAnsi="Arial" w:cs="Arial"/>
          <w:b/>
          <w:sz w:val="24"/>
          <w:szCs w:val="24"/>
        </w:rPr>
      </w:pPr>
    </w:p>
    <w:p w14:paraId="02D42DD4" w14:textId="77777777" w:rsidR="00F21EB2" w:rsidRPr="00C62884" w:rsidRDefault="00F21EB2" w:rsidP="004E178D">
      <w:pPr>
        <w:rPr>
          <w:rFonts w:ascii="Arial" w:hAnsi="Arial" w:cs="Arial"/>
          <w:b/>
          <w:sz w:val="24"/>
          <w:szCs w:val="24"/>
        </w:rPr>
      </w:pPr>
      <w:r w:rsidRPr="00C62884">
        <w:rPr>
          <w:rFonts w:ascii="Arial" w:hAnsi="Arial" w:cs="Arial"/>
          <w:b/>
          <w:sz w:val="24"/>
          <w:szCs w:val="24"/>
        </w:rPr>
        <w:t>Ausbildungsziel:</w:t>
      </w:r>
    </w:p>
    <w:p w14:paraId="20EEDF5B" w14:textId="77777777" w:rsidR="00B713EF" w:rsidRDefault="00F21EB2" w:rsidP="004E178D">
      <w:pPr>
        <w:jc w:val="both"/>
        <w:rPr>
          <w:rFonts w:ascii="Arial" w:hAnsi="Arial" w:cs="Arial"/>
          <w:noProof/>
        </w:rPr>
      </w:pPr>
      <w:r w:rsidRPr="006408AA">
        <w:rPr>
          <w:rFonts w:ascii="Arial" w:hAnsi="Arial" w:cs="Arial"/>
          <w:noProof/>
        </w:rPr>
        <w:t xml:space="preserve">Die </w:t>
      </w:r>
      <w:r w:rsidR="006C2D7D">
        <w:rPr>
          <w:rFonts w:ascii="Arial" w:hAnsi="Arial" w:cs="Arial"/>
          <w:b/>
          <w:noProof/>
        </w:rPr>
        <w:t>einj</w:t>
      </w:r>
      <w:r w:rsidRPr="002B577A">
        <w:rPr>
          <w:rFonts w:ascii="Arial" w:hAnsi="Arial" w:cs="Arial"/>
          <w:b/>
          <w:noProof/>
        </w:rPr>
        <w:t xml:space="preserve">ährige Berufsfachschule Hauswirtschaft </w:t>
      </w:r>
      <w:r w:rsidR="00604A72">
        <w:rPr>
          <w:rFonts w:ascii="Arial" w:hAnsi="Arial" w:cs="Arial"/>
          <w:b/>
          <w:noProof/>
        </w:rPr>
        <w:t>und Pflege</w:t>
      </w:r>
      <w:r w:rsidR="00172780">
        <w:rPr>
          <w:rFonts w:ascii="Arial" w:hAnsi="Arial" w:cs="Arial"/>
          <w:b/>
          <w:noProof/>
        </w:rPr>
        <w:t xml:space="preserve"> -Schwerpunkt Hauswirtschaft- </w:t>
      </w:r>
      <w:r w:rsidR="009775CF">
        <w:rPr>
          <w:rFonts w:ascii="Arial" w:hAnsi="Arial" w:cs="Arial"/>
          <w:b/>
          <w:noProof/>
        </w:rPr>
        <w:t>bereitet</w:t>
      </w:r>
      <w:r w:rsidR="009775CF">
        <w:rPr>
          <w:rFonts w:ascii="Arial" w:hAnsi="Arial" w:cs="Arial"/>
          <w:noProof/>
        </w:rPr>
        <w:t xml:space="preserve"> </w:t>
      </w:r>
      <w:r w:rsidRPr="006408AA">
        <w:rPr>
          <w:rFonts w:ascii="Arial" w:hAnsi="Arial" w:cs="Arial"/>
          <w:noProof/>
        </w:rPr>
        <w:t>sowohl auf die sich anschließende duale Ausbildung zur Hauswirtschafterin und zum Hauswirtschafter als auch auf sozialpflegerische und sozialpädagogische Berufe vor</w:t>
      </w:r>
      <w:r w:rsidR="009775CF">
        <w:rPr>
          <w:rFonts w:ascii="Arial" w:hAnsi="Arial" w:cs="Arial"/>
          <w:noProof/>
        </w:rPr>
        <w:t>.</w:t>
      </w:r>
      <w:r w:rsidRPr="006408AA">
        <w:rPr>
          <w:rFonts w:ascii="Arial" w:hAnsi="Arial" w:cs="Arial"/>
          <w:noProof/>
        </w:rPr>
        <w:t xml:space="preserve"> Dabei steht die Vermittlung von </w:t>
      </w:r>
      <w:r w:rsidR="00527B05">
        <w:rPr>
          <w:rFonts w:ascii="Arial" w:hAnsi="Arial" w:cs="Arial"/>
          <w:noProof/>
        </w:rPr>
        <w:t>allgemein bildenden</w:t>
      </w:r>
      <w:r w:rsidRPr="006408AA">
        <w:rPr>
          <w:rFonts w:ascii="Arial" w:hAnsi="Arial" w:cs="Arial"/>
          <w:noProof/>
        </w:rPr>
        <w:t xml:space="preserve"> und beruflichen Kenntnissen und Fertigkeiten im Vordergrund.</w:t>
      </w:r>
    </w:p>
    <w:p w14:paraId="06FB6887" w14:textId="77777777" w:rsidR="00F21EB2" w:rsidRPr="006408AA" w:rsidRDefault="00F21EB2" w:rsidP="004E178D">
      <w:pPr>
        <w:jc w:val="both"/>
        <w:rPr>
          <w:rFonts w:ascii="Arial" w:hAnsi="Arial" w:cs="Arial"/>
          <w:noProof/>
        </w:rPr>
      </w:pPr>
      <w:r w:rsidRPr="006408AA">
        <w:rPr>
          <w:rFonts w:ascii="Arial" w:hAnsi="Arial" w:cs="Arial"/>
          <w:noProof/>
        </w:rPr>
        <w:t xml:space="preserve">Eine enge Koppelung und Abstimmung zwischen fachtheoretischem und fachpraktischem Unterricht </w:t>
      </w:r>
      <w:r w:rsidR="009775CF">
        <w:rPr>
          <w:rFonts w:ascii="Arial" w:hAnsi="Arial" w:cs="Arial"/>
          <w:noProof/>
        </w:rPr>
        <w:t xml:space="preserve">führt </w:t>
      </w:r>
      <w:r w:rsidRPr="006408AA">
        <w:rPr>
          <w:rFonts w:ascii="Arial" w:hAnsi="Arial" w:cs="Arial"/>
          <w:noProof/>
        </w:rPr>
        <w:t xml:space="preserve">die </w:t>
      </w:r>
      <w:r w:rsidR="002B577A" w:rsidRPr="00665097">
        <w:rPr>
          <w:rFonts w:ascii="Arial" w:hAnsi="Arial" w:cs="Arial"/>
          <w:noProof/>
        </w:rPr>
        <w:t xml:space="preserve">Schülerinnen </w:t>
      </w:r>
      <w:r w:rsidR="002B577A">
        <w:rPr>
          <w:rFonts w:ascii="Arial" w:hAnsi="Arial" w:cs="Arial"/>
          <w:noProof/>
        </w:rPr>
        <w:t xml:space="preserve">und </w:t>
      </w:r>
      <w:r w:rsidR="002B577A" w:rsidRPr="00665097">
        <w:rPr>
          <w:rFonts w:ascii="Arial" w:hAnsi="Arial" w:cs="Arial"/>
          <w:noProof/>
        </w:rPr>
        <w:t xml:space="preserve">Schüler </w:t>
      </w:r>
      <w:r w:rsidRPr="006408AA">
        <w:rPr>
          <w:rFonts w:ascii="Arial" w:hAnsi="Arial" w:cs="Arial"/>
          <w:noProof/>
        </w:rPr>
        <w:t>zu</w:t>
      </w:r>
      <w:r w:rsidR="009775CF">
        <w:rPr>
          <w:rFonts w:ascii="Arial" w:hAnsi="Arial" w:cs="Arial"/>
          <w:noProof/>
        </w:rPr>
        <w:t xml:space="preserve"> de</w:t>
      </w:r>
      <w:r w:rsidRPr="006408AA">
        <w:rPr>
          <w:rFonts w:ascii="Arial" w:hAnsi="Arial" w:cs="Arial"/>
          <w:noProof/>
        </w:rPr>
        <w:t xml:space="preserve">r Ausübung </w:t>
      </w:r>
      <w:r w:rsidR="009775CF">
        <w:rPr>
          <w:rFonts w:ascii="Arial" w:hAnsi="Arial" w:cs="Arial"/>
          <w:noProof/>
        </w:rPr>
        <w:t xml:space="preserve">von </w:t>
      </w:r>
      <w:r w:rsidRPr="006408AA">
        <w:rPr>
          <w:rFonts w:ascii="Arial" w:hAnsi="Arial" w:cs="Arial"/>
          <w:noProof/>
        </w:rPr>
        <w:t>qualifizierten beruflichen Tätigkeit</w:t>
      </w:r>
      <w:r w:rsidR="009775CF">
        <w:rPr>
          <w:rFonts w:ascii="Arial" w:hAnsi="Arial" w:cs="Arial"/>
          <w:noProof/>
        </w:rPr>
        <w:t>en in der professionellen Hauswirtschaft, Gastronomie und Pflege ein</w:t>
      </w:r>
      <w:r w:rsidRPr="006408AA">
        <w:rPr>
          <w:rFonts w:ascii="Arial" w:hAnsi="Arial" w:cs="Arial"/>
          <w:noProof/>
        </w:rPr>
        <w:t>.</w:t>
      </w:r>
    </w:p>
    <w:p w14:paraId="75E5AB94" w14:textId="77777777" w:rsidR="004E178D" w:rsidRDefault="004E178D" w:rsidP="004E178D">
      <w:pPr>
        <w:rPr>
          <w:rFonts w:ascii="Arial" w:hAnsi="Arial" w:cs="Arial"/>
          <w:b/>
          <w:sz w:val="24"/>
          <w:szCs w:val="24"/>
        </w:rPr>
      </w:pPr>
    </w:p>
    <w:p w14:paraId="06F430E0" w14:textId="77777777" w:rsidR="004B6783" w:rsidRPr="00C62884" w:rsidRDefault="006277A9" w:rsidP="004E178D">
      <w:pPr>
        <w:rPr>
          <w:rFonts w:ascii="Arial" w:hAnsi="Arial" w:cs="Arial"/>
          <w:b/>
          <w:sz w:val="24"/>
          <w:szCs w:val="24"/>
        </w:rPr>
      </w:pPr>
      <w:r w:rsidRPr="00C62884">
        <w:rPr>
          <w:rFonts w:ascii="Arial" w:hAnsi="Arial" w:cs="Arial"/>
          <w:b/>
          <w:sz w:val="24"/>
          <w:szCs w:val="24"/>
        </w:rPr>
        <w:t>Aufnahmevoraussetzung</w:t>
      </w:r>
      <w:r w:rsidR="008B3345" w:rsidRPr="00C62884">
        <w:rPr>
          <w:rFonts w:ascii="Arial" w:hAnsi="Arial" w:cs="Arial"/>
          <w:b/>
          <w:sz w:val="24"/>
          <w:szCs w:val="24"/>
        </w:rPr>
        <w:t>:</w:t>
      </w:r>
    </w:p>
    <w:p w14:paraId="6103A843" w14:textId="77777777" w:rsidR="00450D5C" w:rsidRPr="00665097" w:rsidRDefault="00450D5C" w:rsidP="004E178D">
      <w:pPr>
        <w:jc w:val="both"/>
        <w:rPr>
          <w:rFonts w:ascii="Arial" w:hAnsi="Arial" w:cs="Arial"/>
          <w:noProof/>
        </w:rPr>
      </w:pPr>
      <w:r w:rsidRPr="00665097">
        <w:rPr>
          <w:rFonts w:ascii="Arial" w:hAnsi="Arial" w:cs="Arial"/>
          <w:noProof/>
        </w:rPr>
        <w:t xml:space="preserve">Die Schülerinnen </w:t>
      </w:r>
      <w:r>
        <w:rPr>
          <w:rFonts w:ascii="Arial" w:hAnsi="Arial" w:cs="Arial"/>
          <w:noProof/>
        </w:rPr>
        <w:t xml:space="preserve">und </w:t>
      </w:r>
      <w:r w:rsidRPr="00665097">
        <w:rPr>
          <w:rFonts w:ascii="Arial" w:hAnsi="Arial" w:cs="Arial"/>
          <w:noProof/>
        </w:rPr>
        <w:t xml:space="preserve">Schüler müssen </w:t>
      </w:r>
      <w:r>
        <w:rPr>
          <w:rFonts w:ascii="Arial" w:hAnsi="Arial" w:cs="Arial"/>
          <w:noProof/>
        </w:rPr>
        <w:t xml:space="preserve">den </w:t>
      </w:r>
      <w:r w:rsidRPr="005025D4">
        <w:rPr>
          <w:rFonts w:ascii="Arial" w:hAnsi="Arial" w:cs="Arial"/>
          <w:b/>
          <w:noProof/>
        </w:rPr>
        <w:t>Hauptschulabschluss</w:t>
      </w:r>
      <w:r>
        <w:rPr>
          <w:rFonts w:ascii="Arial" w:hAnsi="Arial" w:cs="Arial"/>
          <w:noProof/>
        </w:rPr>
        <w:t xml:space="preserve"> </w:t>
      </w:r>
      <w:r w:rsidR="004E178D">
        <w:rPr>
          <w:rFonts w:ascii="Arial" w:hAnsi="Arial" w:cs="Arial"/>
          <w:noProof/>
        </w:rPr>
        <w:t xml:space="preserve">oder einen gleichwertigen Bildungsstand </w:t>
      </w:r>
      <w:r>
        <w:rPr>
          <w:rFonts w:ascii="Arial" w:hAnsi="Arial" w:cs="Arial"/>
          <w:noProof/>
        </w:rPr>
        <w:t>besitzen</w:t>
      </w:r>
      <w:r w:rsidRPr="00665097">
        <w:rPr>
          <w:rFonts w:ascii="Arial" w:hAnsi="Arial" w:cs="Arial"/>
          <w:noProof/>
        </w:rPr>
        <w:t>.</w:t>
      </w:r>
    </w:p>
    <w:p w14:paraId="645AF698" w14:textId="77777777" w:rsidR="004E178D" w:rsidRDefault="004E178D" w:rsidP="004E178D">
      <w:pPr>
        <w:rPr>
          <w:rFonts w:ascii="Arial" w:hAnsi="Arial" w:cs="Arial"/>
          <w:b/>
          <w:sz w:val="24"/>
          <w:szCs w:val="24"/>
        </w:rPr>
      </w:pPr>
    </w:p>
    <w:p w14:paraId="10B30069" w14:textId="77777777" w:rsidR="008B3345" w:rsidRPr="00C62884" w:rsidRDefault="006277A9" w:rsidP="004E178D">
      <w:pPr>
        <w:rPr>
          <w:rFonts w:ascii="Arial" w:hAnsi="Arial" w:cs="Arial"/>
          <w:b/>
          <w:sz w:val="24"/>
          <w:szCs w:val="24"/>
        </w:rPr>
      </w:pPr>
      <w:r w:rsidRPr="00C62884">
        <w:rPr>
          <w:rFonts w:ascii="Arial" w:hAnsi="Arial" w:cs="Arial"/>
          <w:b/>
          <w:sz w:val="24"/>
          <w:szCs w:val="24"/>
        </w:rPr>
        <w:t>Aufnahmeverfahren</w:t>
      </w:r>
      <w:r w:rsidR="008B3345" w:rsidRPr="00C62884">
        <w:rPr>
          <w:rFonts w:ascii="Arial" w:hAnsi="Arial" w:cs="Arial"/>
          <w:b/>
          <w:sz w:val="24"/>
          <w:szCs w:val="24"/>
        </w:rPr>
        <w:t>:</w:t>
      </w:r>
    </w:p>
    <w:p w14:paraId="3E2371CB" w14:textId="77777777" w:rsidR="006277A9" w:rsidRDefault="006277A9" w:rsidP="004E178D">
      <w:pPr>
        <w:jc w:val="both"/>
        <w:rPr>
          <w:rFonts w:ascii="Arial" w:hAnsi="Arial" w:cs="Arial"/>
          <w:noProof/>
        </w:rPr>
      </w:pPr>
      <w:r w:rsidRPr="006408AA">
        <w:rPr>
          <w:rFonts w:ascii="Arial" w:hAnsi="Arial" w:cs="Arial"/>
          <w:noProof/>
        </w:rPr>
        <w:t>Über die Auswahl entscheidet ein Aufnahmeausschuss aufgrund der</w:t>
      </w:r>
      <w:r w:rsidR="009655D2" w:rsidRPr="006408AA">
        <w:rPr>
          <w:rFonts w:ascii="Arial" w:hAnsi="Arial" w:cs="Arial"/>
          <w:noProof/>
        </w:rPr>
        <w:t xml:space="preserve"> mit den Zeugnissen eingereichten Noten in ausgewählten Unterrichtsfächer</w:t>
      </w:r>
      <w:r w:rsidR="004B6783" w:rsidRPr="006408AA">
        <w:rPr>
          <w:rFonts w:ascii="Arial" w:hAnsi="Arial" w:cs="Arial"/>
          <w:noProof/>
        </w:rPr>
        <w:t>n</w:t>
      </w:r>
      <w:r w:rsidRPr="006408AA">
        <w:rPr>
          <w:rFonts w:ascii="Arial" w:hAnsi="Arial" w:cs="Arial"/>
          <w:noProof/>
        </w:rPr>
        <w:t xml:space="preserve"> und weiterer Unterlagen.</w:t>
      </w:r>
    </w:p>
    <w:p w14:paraId="70D154AE" w14:textId="77777777" w:rsidR="004E178D" w:rsidRPr="006408AA" w:rsidRDefault="004E178D" w:rsidP="004E178D">
      <w:pPr>
        <w:jc w:val="both"/>
        <w:rPr>
          <w:rFonts w:ascii="Arial" w:hAnsi="Arial" w:cs="Arial"/>
          <w:noProof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901"/>
        <w:gridCol w:w="4931"/>
      </w:tblGrid>
      <w:tr w:rsidR="006408AA" w:rsidRPr="00E85797" w14:paraId="08C98DF4" w14:textId="77777777" w:rsidTr="00067E66">
        <w:trPr>
          <w:trHeight w:val="567"/>
        </w:trPr>
        <w:tc>
          <w:tcPr>
            <w:tcW w:w="4928" w:type="dxa"/>
            <w:tcBorders>
              <w:bottom w:val="single" w:sz="8" w:space="0" w:color="auto"/>
            </w:tcBorders>
            <w:vAlign w:val="center"/>
          </w:tcPr>
          <w:p w14:paraId="29AA928B" w14:textId="77777777" w:rsidR="006408AA" w:rsidRPr="00E85797" w:rsidRDefault="00705B8C" w:rsidP="000A1DCF">
            <w:pPr>
              <w:rPr>
                <w:rFonts w:ascii="Arial" w:hAnsi="Arial" w:cs="Arial"/>
                <w:b/>
              </w:rPr>
            </w:pPr>
            <w:r w:rsidRPr="00E85797">
              <w:rPr>
                <w:rFonts w:ascii="Arial" w:hAnsi="Arial" w:cs="Arial"/>
                <w:b/>
                <w:sz w:val="24"/>
              </w:rPr>
              <w:t>Stundentafel</w:t>
            </w:r>
            <w:r w:rsidR="006408AA" w:rsidRPr="00E85797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4961" w:type="dxa"/>
            <w:tcBorders>
              <w:bottom w:val="single" w:sz="8" w:space="0" w:color="auto"/>
            </w:tcBorders>
          </w:tcPr>
          <w:p w14:paraId="0FC4B7BD" w14:textId="77777777" w:rsidR="006408AA" w:rsidRPr="00E85797" w:rsidRDefault="006408AA" w:rsidP="00E8579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08AA" w:rsidRPr="00E85797" w14:paraId="36D2ABF5" w14:textId="77777777" w:rsidTr="00067E66">
        <w:trPr>
          <w:trHeight w:val="284"/>
        </w:trPr>
        <w:tc>
          <w:tcPr>
            <w:tcW w:w="4928" w:type="dxa"/>
            <w:tcBorders>
              <w:top w:val="single" w:sz="8" w:space="0" w:color="auto"/>
              <w:bottom w:val="thickThinSmallGap" w:sz="24" w:space="0" w:color="auto"/>
            </w:tcBorders>
            <w:vAlign w:val="center"/>
          </w:tcPr>
          <w:p w14:paraId="37577746" w14:textId="77777777" w:rsidR="006408AA" w:rsidRPr="00E85797" w:rsidRDefault="006408AA" w:rsidP="001C400F">
            <w:pPr>
              <w:rPr>
                <w:rFonts w:ascii="Arial" w:hAnsi="Arial" w:cs="Arial"/>
                <w:b/>
                <w:sz w:val="24"/>
              </w:rPr>
            </w:pPr>
            <w:r w:rsidRPr="00E85797">
              <w:rPr>
                <w:rFonts w:ascii="Arial" w:hAnsi="Arial" w:cs="Arial"/>
                <w:b/>
                <w:sz w:val="24"/>
              </w:rPr>
              <w:t xml:space="preserve">Berufsübergreifender Lernbereich </w:t>
            </w:r>
          </w:p>
        </w:tc>
        <w:tc>
          <w:tcPr>
            <w:tcW w:w="4961" w:type="dxa"/>
            <w:tcBorders>
              <w:top w:val="single" w:sz="8" w:space="0" w:color="auto"/>
              <w:bottom w:val="thickThinSmallGap" w:sz="24" w:space="0" w:color="auto"/>
            </w:tcBorders>
            <w:vAlign w:val="center"/>
          </w:tcPr>
          <w:p w14:paraId="318783A9" w14:textId="77777777" w:rsidR="006408AA" w:rsidRPr="00E85797" w:rsidRDefault="00BE6E01" w:rsidP="00E8579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85797">
              <w:rPr>
                <w:rFonts w:ascii="Arial" w:hAnsi="Arial" w:cs="Arial"/>
                <w:b/>
                <w:sz w:val="24"/>
              </w:rPr>
              <w:t xml:space="preserve">Berufsbezogener Lernbereich </w:t>
            </w:r>
            <w:r>
              <w:rPr>
                <w:rFonts w:ascii="Arial" w:hAnsi="Arial" w:cs="Arial"/>
                <w:b/>
                <w:sz w:val="24"/>
              </w:rPr>
              <w:t>/</w:t>
            </w:r>
            <w:r w:rsidR="006408AA" w:rsidRPr="00E85797">
              <w:rPr>
                <w:rFonts w:ascii="Arial" w:hAnsi="Arial" w:cs="Arial"/>
                <w:b/>
                <w:sz w:val="24"/>
              </w:rPr>
              <w:t>Lernfelder</w:t>
            </w:r>
          </w:p>
        </w:tc>
      </w:tr>
      <w:tr w:rsidR="00131BBE" w:rsidRPr="00E85797" w14:paraId="72786F13" w14:textId="77777777" w:rsidTr="00067E66">
        <w:tc>
          <w:tcPr>
            <w:tcW w:w="4928" w:type="dxa"/>
            <w:tcBorders>
              <w:top w:val="thickThinSmallGap" w:sz="24" w:space="0" w:color="auto"/>
            </w:tcBorders>
            <w:vAlign w:val="center"/>
          </w:tcPr>
          <w:p w14:paraId="4B1BAD5F" w14:textId="77777777" w:rsidR="00131BBE" w:rsidRPr="00E85797" w:rsidRDefault="00131BBE" w:rsidP="004550EC">
            <w:pPr>
              <w:rPr>
                <w:rFonts w:ascii="Arial" w:hAnsi="Arial" w:cs="Arial"/>
                <w:i/>
              </w:rPr>
            </w:pPr>
            <w:r w:rsidRPr="00E85797">
              <w:rPr>
                <w:rFonts w:ascii="Arial" w:hAnsi="Arial" w:cs="Arial"/>
                <w:i/>
              </w:rPr>
              <w:t>mit den Fächern:</w:t>
            </w:r>
          </w:p>
        </w:tc>
        <w:tc>
          <w:tcPr>
            <w:tcW w:w="4961" w:type="dxa"/>
            <w:tcBorders>
              <w:top w:val="thickThinSmallGap" w:sz="24" w:space="0" w:color="auto"/>
            </w:tcBorders>
          </w:tcPr>
          <w:p w14:paraId="7FD6E768" w14:textId="77777777" w:rsidR="00131BBE" w:rsidRPr="00B63502" w:rsidRDefault="00B63502" w:rsidP="004550E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</w:t>
            </w:r>
            <w:r w:rsidR="00BE6E01" w:rsidRPr="00B63502">
              <w:rPr>
                <w:rFonts w:ascii="Arial" w:hAnsi="Arial" w:cs="Arial"/>
                <w:i/>
              </w:rPr>
              <w:t>it den</w:t>
            </w:r>
            <w:r w:rsidR="008553FF">
              <w:rPr>
                <w:rFonts w:ascii="Arial" w:hAnsi="Arial" w:cs="Arial"/>
                <w:i/>
              </w:rPr>
              <w:t xml:space="preserve"> </w:t>
            </w:r>
            <w:r w:rsidR="00BE6E01" w:rsidRPr="00B63502">
              <w:rPr>
                <w:rFonts w:ascii="Arial" w:hAnsi="Arial" w:cs="Arial"/>
                <w:i/>
              </w:rPr>
              <w:t>Lernfelder</w:t>
            </w:r>
            <w:r w:rsidR="008553FF">
              <w:rPr>
                <w:rFonts w:ascii="Arial" w:hAnsi="Arial" w:cs="Arial"/>
                <w:i/>
              </w:rPr>
              <w:t>n</w:t>
            </w:r>
            <w:r w:rsidR="00BE6E01" w:rsidRPr="00B63502">
              <w:rPr>
                <w:rFonts w:ascii="Arial" w:hAnsi="Arial" w:cs="Arial"/>
                <w:i/>
              </w:rPr>
              <w:t xml:space="preserve"> in Theorie und Praxis:</w:t>
            </w:r>
          </w:p>
        </w:tc>
      </w:tr>
      <w:tr w:rsidR="006408AA" w:rsidRPr="00E85797" w14:paraId="6B8F1365" w14:textId="77777777" w:rsidTr="00067E66">
        <w:trPr>
          <w:trHeight w:val="1134"/>
        </w:trPr>
        <w:tc>
          <w:tcPr>
            <w:tcW w:w="4928" w:type="dxa"/>
          </w:tcPr>
          <w:p w14:paraId="114A1421" w14:textId="77777777" w:rsidR="006408AA" w:rsidRPr="00E85797" w:rsidRDefault="006408AA" w:rsidP="000A1DCF">
            <w:pPr>
              <w:rPr>
                <w:rFonts w:ascii="Arial" w:hAnsi="Arial" w:cs="Arial"/>
              </w:rPr>
            </w:pPr>
            <w:r w:rsidRPr="00E85797">
              <w:rPr>
                <w:rFonts w:ascii="Arial" w:hAnsi="Arial" w:cs="Arial"/>
              </w:rPr>
              <w:t xml:space="preserve">Deutsch/Kommunikation </w:t>
            </w:r>
          </w:p>
          <w:p w14:paraId="61F302F0" w14:textId="77777777" w:rsidR="006408AA" w:rsidRPr="00E85797" w:rsidRDefault="00CA5C91" w:rsidP="000A1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Fremdsprache</w:t>
            </w:r>
            <w:r w:rsidR="00B60CB5" w:rsidRPr="00E85797">
              <w:rPr>
                <w:rFonts w:ascii="Arial" w:hAnsi="Arial" w:cs="Arial"/>
              </w:rPr>
              <w:t xml:space="preserve">/Kommunikation </w:t>
            </w:r>
          </w:p>
          <w:p w14:paraId="42C49FEF" w14:textId="77777777" w:rsidR="006408AA" w:rsidRPr="00E85797" w:rsidRDefault="006408AA" w:rsidP="000A1DCF">
            <w:pPr>
              <w:rPr>
                <w:rFonts w:ascii="Arial" w:hAnsi="Arial" w:cs="Arial"/>
              </w:rPr>
            </w:pPr>
            <w:r w:rsidRPr="00E85797">
              <w:rPr>
                <w:rFonts w:ascii="Arial" w:hAnsi="Arial" w:cs="Arial"/>
              </w:rPr>
              <w:t>Politik</w:t>
            </w:r>
          </w:p>
          <w:p w14:paraId="0C385923" w14:textId="77777777" w:rsidR="006408AA" w:rsidRPr="00E85797" w:rsidRDefault="006408AA" w:rsidP="000A1DCF">
            <w:pPr>
              <w:rPr>
                <w:rFonts w:ascii="Arial" w:hAnsi="Arial" w:cs="Arial"/>
              </w:rPr>
            </w:pPr>
            <w:r w:rsidRPr="00E85797">
              <w:rPr>
                <w:rFonts w:ascii="Arial" w:hAnsi="Arial" w:cs="Arial"/>
              </w:rPr>
              <w:t>Sport</w:t>
            </w:r>
          </w:p>
          <w:p w14:paraId="68C047DD" w14:textId="77777777" w:rsidR="006408AA" w:rsidRPr="00E85797" w:rsidRDefault="006408AA" w:rsidP="000A1DCF">
            <w:pPr>
              <w:rPr>
                <w:rFonts w:ascii="Arial" w:hAnsi="Arial" w:cs="Arial"/>
              </w:rPr>
            </w:pPr>
            <w:r w:rsidRPr="00E85797">
              <w:rPr>
                <w:rFonts w:ascii="Arial" w:hAnsi="Arial" w:cs="Arial"/>
              </w:rPr>
              <w:t>Religion</w:t>
            </w:r>
          </w:p>
        </w:tc>
        <w:tc>
          <w:tcPr>
            <w:tcW w:w="4961" w:type="dxa"/>
          </w:tcPr>
          <w:p w14:paraId="3391D34F" w14:textId="77777777" w:rsidR="00BE6E01" w:rsidRPr="00BE6E01" w:rsidRDefault="00BE6E01" w:rsidP="00BE6E01">
            <w:pPr>
              <w:pStyle w:val="Listenabsatz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BE6E01">
              <w:rPr>
                <w:rFonts w:ascii="Arial" w:hAnsi="Arial" w:cs="Arial"/>
              </w:rPr>
              <w:t xml:space="preserve">Die Berufsausbildung mitgestalten </w:t>
            </w:r>
          </w:p>
          <w:p w14:paraId="7C64585C" w14:textId="77777777" w:rsidR="00BE6E01" w:rsidRDefault="00BE6E01" w:rsidP="00BE6E01">
            <w:pPr>
              <w:pStyle w:val="Listenabsatz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BE6E01">
              <w:rPr>
                <w:rFonts w:ascii="Arial" w:hAnsi="Arial" w:cs="Arial"/>
              </w:rPr>
              <w:t xml:space="preserve">Grundlegende Versorgungsleistungen ausführen </w:t>
            </w:r>
          </w:p>
          <w:p w14:paraId="309EB962" w14:textId="77777777" w:rsidR="006408AA" w:rsidRPr="00BE6E01" w:rsidRDefault="00BE6E01" w:rsidP="00BE6E01">
            <w:pPr>
              <w:pStyle w:val="Listenabsatz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BE6E01">
              <w:rPr>
                <w:rFonts w:ascii="Arial" w:hAnsi="Arial" w:cs="Arial"/>
              </w:rPr>
              <w:t>Ausgewählte Versorgungsleistungen erbringen und vergleichen</w:t>
            </w:r>
          </w:p>
          <w:p w14:paraId="543AB719" w14:textId="77777777" w:rsidR="00BE6E01" w:rsidRPr="00BE6E01" w:rsidRDefault="00BE6E01" w:rsidP="00BE6E01">
            <w:pPr>
              <w:pStyle w:val="Listenabsatz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</w:rPr>
            </w:pPr>
            <w:r w:rsidRPr="00BE6E01">
              <w:rPr>
                <w:rFonts w:ascii="Arial" w:hAnsi="Arial" w:cs="Arial"/>
              </w:rPr>
              <w:t>Komplexe Versorgungsleistungen gestalten und präsentieren</w:t>
            </w:r>
          </w:p>
        </w:tc>
      </w:tr>
    </w:tbl>
    <w:p w14:paraId="6AE7F74F" w14:textId="77777777" w:rsidR="00BE6E01" w:rsidRDefault="00BE6E01" w:rsidP="00573FAF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Als praktische Ausbildung sollen 160 Zeitstunden</w:t>
      </w:r>
      <w:r w:rsidR="00B63502">
        <w:rPr>
          <w:rFonts w:ascii="Arial" w:hAnsi="Arial" w:cs="Arial"/>
        </w:rPr>
        <w:t xml:space="preserve"> (4 Wochen)</w:t>
      </w:r>
      <w:r>
        <w:rPr>
          <w:rFonts w:ascii="Arial" w:hAnsi="Arial" w:cs="Arial"/>
        </w:rPr>
        <w:t xml:space="preserve"> des berufsbezogenen Lernbereichs </w:t>
      </w:r>
      <w:r>
        <w:rPr>
          <w:rFonts w:ascii="Arial" w:hAnsi="Arial" w:cs="Arial"/>
        </w:rPr>
        <w:noBreakHyphen/>
        <w:t xml:space="preserve"> Praxis </w:t>
      </w:r>
      <w:r>
        <w:rPr>
          <w:rFonts w:ascii="Arial" w:hAnsi="Arial" w:cs="Arial"/>
        </w:rPr>
        <w:noBreakHyphen/>
        <w:t xml:space="preserve"> in geeigneten Betrieben, die Versorgungs- und Betreuungsleistungen anbieten, durchgeführt werden. </w:t>
      </w:r>
    </w:p>
    <w:p w14:paraId="60078802" w14:textId="77777777" w:rsidR="00B63502" w:rsidRDefault="00B63502" w:rsidP="00B63502">
      <w:pPr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>Dazu gehören z.</w:t>
      </w:r>
      <w:r w:rsidR="0035498E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. Kindertagestätten, Jugendwohnheime, Einrichtungen der Altenpflege, Hotels, Restaurants, Tagungshäuser, Großküchen in Krankenhäusern, Bäckereien, Party-Service-Firmen, ambulante hauswirtschaftliche Versorgung durch Sozialstationen. </w:t>
      </w:r>
    </w:p>
    <w:p w14:paraId="1BF9ADBD" w14:textId="77777777" w:rsidR="00D705AE" w:rsidRPr="006408AA" w:rsidRDefault="00D705AE" w:rsidP="00573FAF">
      <w:pPr>
        <w:spacing w:before="100" w:beforeAutospacing="1" w:after="100" w:afterAutospacing="1"/>
        <w:jc w:val="both"/>
        <w:rPr>
          <w:rFonts w:ascii="Arial" w:hAnsi="Arial" w:cs="Arial"/>
          <w:noProof/>
        </w:rPr>
      </w:pPr>
      <w:r w:rsidRPr="006408AA">
        <w:rPr>
          <w:rFonts w:ascii="Arial" w:hAnsi="Arial" w:cs="Arial"/>
          <w:noProof/>
        </w:rPr>
        <w:t xml:space="preserve">Während </w:t>
      </w:r>
      <w:r>
        <w:rPr>
          <w:rFonts w:ascii="Arial" w:hAnsi="Arial" w:cs="Arial"/>
          <w:noProof/>
        </w:rPr>
        <w:t xml:space="preserve">der </w:t>
      </w:r>
      <w:r w:rsidRPr="00221BAD">
        <w:rPr>
          <w:rFonts w:ascii="Arial" w:hAnsi="Arial" w:cs="Arial"/>
        </w:rPr>
        <w:t>praktische</w:t>
      </w:r>
      <w:r>
        <w:rPr>
          <w:rFonts w:ascii="Arial" w:hAnsi="Arial" w:cs="Arial"/>
        </w:rPr>
        <w:t>n</w:t>
      </w:r>
      <w:r w:rsidRPr="00221BAD">
        <w:rPr>
          <w:rFonts w:ascii="Arial" w:hAnsi="Arial" w:cs="Arial"/>
        </w:rPr>
        <w:t xml:space="preserve"> Ausbildung</w:t>
      </w:r>
      <w:r w:rsidRPr="006408AA">
        <w:rPr>
          <w:rFonts w:ascii="Arial" w:hAnsi="Arial" w:cs="Arial"/>
          <w:noProof/>
        </w:rPr>
        <w:t xml:space="preserve"> werden die </w:t>
      </w:r>
      <w:r w:rsidRPr="00665097">
        <w:rPr>
          <w:rFonts w:ascii="Arial" w:hAnsi="Arial" w:cs="Arial"/>
        </w:rPr>
        <w:t xml:space="preserve">Schülerinnen </w:t>
      </w:r>
      <w:r w:rsidRPr="00196EAD">
        <w:rPr>
          <w:rFonts w:ascii="Arial" w:hAnsi="Arial" w:cs="Arial"/>
        </w:rPr>
        <w:t xml:space="preserve">und </w:t>
      </w:r>
      <w:r w:rsidRPr="00665097">
        <w:rPr>
          <w:rFonts w:ascii="Arial" w:hAnsi="Arial" w:cs="Arial"/>
        </w:rPr>
        <w:t>Schüler</w:t>
      </w:r>
      <w:r w:rsidRPr="00196EAD">
        <w:rPr>
          <w:rFonts w:ascii="Arial" w:hAnsi="Arial" w:cs="Arial"/>
        </w:rPr>
        <w:t xml:space="preserve"> </w:t>
      </w:r>
      <w:r w:rsidRPr="006408AA">
        <w:rPr>
          <w:rFonts w:ascii="Arial" w:hAnsi="Arial" w:cs="Arial"/>
          <w:noProof/>
        </w:rPr>
        <w:t xml:space="preserve">von in der Klasse unterrichtenden Lehrkräften </w:t>
      </w:r>
      <w:r>
        <w:rPr>
          <w:rFonts w:ascii="Arial" w:hAnsi="Arial" w:cs="Arial"/>
          <w:noProof/>
        </w:rPr>
        <w:t>betreut</w:t>
      </w:r>
      <w:r w:rsidRPr="006408AA">
        <w:rPr>
          <w:rFonts w:ascii="Arial" w:hAnsi="Arial" w:cs="Arial"/>
          <w:noProof/>
        </w:rPr>
        <w:t>.</w:t>
      </w:r>
    </w:p>
    <w:p w14:paraId="548AEC8C" w14:textId="77777777" w:rsidR="00BE6E01" w:rsidRPr="00C62884" w:rsidRDefault="006277A9" w:rsidP="00D5253B">
      <w:pPr>
        <w:rPr>
          <w:rFonts w:ascii="Arial" w:hAnsi="Arial" w:cs="Arial"/>
          <w:b/>
          <w:sz w:val="24"/>
          <w:szCs w:val="24"/>
        </w:rPr>
      </w:pPr>
      <w:r w:rsidRPr="00C62884">
        <w:rPr>
          <w:rFonts w:ascii="Arial" w:hAnsi="Arial" w:cs="Arial"/>
          <w:b/>
          <w:sz w:val="24"/>
          <w:szCs w:val="24"/>
        </w:rPr>
        <w:t>Berechtigungen:</w:t>
      </w:r>
    </w:p>
    <w:p w14:paraId="70A19C3C" w14:textId="77777777" w:rsidR="006408AA" w:rsidRPr="006408AA" w:rsidRDefault="003D336D" w:rsidP="00D5253B">
      <w:pPr>
        <w:pStyle w:val="GAGrund-Absatzlayout"/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6408AA">
        <w:rPr>
          <w:rFonts w:ascii="Arial" w:hAnsi="Arial" w:cs="Arial"/>
          <w:sz w:val="20"/>
        </w:rPr>
        <w:sym w:font="Wingdings" w:char="F06E"/>
      </w:r>
      <w:r w:rsidR="00584FE8" w:rsidRPr="006408AA">
        <w:rPr>
          <w:rFonts w:ascii="Arial" w:hAnsi="Arial" w:cs="Arial"/>
          <w:sz w:val="20"/>
        </w:rPr>
        <w:tab/>
      </w:r>
      <w:r w:rsidR="006277A9" w:rsidRPr="006408AA">
        <w:rPr>
          <w:rFonts w:ascii="Arial" w:hAnsi="Arial" w:cs="Arial"/>
          <w:sz w:val="20"/>
        </w:rPr>
        <w:t xml:space="preserve">Der erfolgreiche Abschluss der </w:t>
      </w:r>
      <w:r w:rsidR="006C2D7D">
        <w:rPr>
          <w:rFonts w:ascii="Arial" w:hAnsi="Arial" w:cs="Arial"/>
          <w:b/>
          <w:sz w:val="20"/>
        </w:rPr>
        <w:t>einj</w:t>
      </w:r>
      <w:r w:rsidR="006277A9" w:rsidRPr="002B577A">
        <w:rPr>
          <w:rFonts w:ascii="Arial" w:hAnsi="Arial" w:cs="Arial"/>
          <w:b/>
          <w:sz w:val="20"/>
        </w:rPr>
        <w:t>ährigen</w:t>
      </w:r>
      <w:r w:rsidR="006277A9" w:rsidRPr="006408AA">
        <w:rPr>
          <w:rFonts w:ascii="Arial" w:hAnsi="Arial" w:cs="Arial"/>
          <w:sz w:val="20"/>
        </w:rPr>
        <w:t xml:space="preserve"> </w:t>
      </w:r>
      <w:r w:rsidR="000348E2">
        <w:rPr>
          <w:rFonts w:ascii="Arial" w:hAnsi="Arial" w:cs="Arial"/>
          <w:b/>
          <w:sz w:val="20"/>
        </w:rPr>
        <w:t>Berufsfachschule</w:t>
      </w:r>
      <w:r w:rsidR="006277A9" w:rsidRPr="002B577A">
        <w:rPr>
          <w:rFonts w:ascii="Arial" w:hAnsi="Arial" w:cs="Arial"/>
          <w:b/>
          <w:sz w:val="20"/>
        </w:rPr>
        <w:t xml:space="preserve"> Hau</w:t>
      </w:r>
      <w:r w:rsidR="00A332A7" w:rsidRPr="002B577A">
        <w:rPr>
          <w:rFonts w:ascii="Arial" w:hAnsi="Arial" w:cs="Arial"/>
          <w:b/>
          <w:sz w:val="20"/>
        </w:rPr>
        <w:t>s</w:t>
      </w:r>
      <w:r w:rsidR="006277A9" w:rsidRPr="002B577A">
        <w:rPr>
          <w:rFonts w:ascii="Arial" w:hAnsi="Arial" w:cs="Arial"/>
          <w:b/>
          <w:sz w:val="20"/>
        </w:rPr>
        <w:t>wirtsc</w:t>
      </w:r>
      <w:r w:rsidR="00584FE8" w:rsidRPr="002B577A">
        <w:rPr>
          <w:rFonts w:ascii="Arial" w:hAnsi="Arial" w:cs="Arial"/>
          <w:b/>
          <w:sz w:val="20"/>
        </w:rPr>
        <w:t>haft</w:t>
      </w:r>
      <w:r w:rsidR="00584FE8" w:rsidRPr="006408AA">
        <w:rPr>
          <w:rFonts w:ascii="Arial" w:hAnsi="Arial" w:cs="Arial"/>
          <w:sz w:val="20"/>
        </w:rPr>
        <w:t xml:space="preserve"> </w:t>
      </w:r>
      <w:r w:rsidR="00604A72" w:rsidRPr="00604A72">
        <w:rPr>
          <w:rFonts w:ascii="Arial" w:hAnsi="Arial" w:cs="Arial"/>
          <w:b/>
          <w:sz w:val="20"/>
        </w:rPr>
        <w:t>und Pflege</w:t>
      </w:r>
      <w:r w:rsidR="00604A72">
        <w:rPr>
          <w:rFonts w:ascii="Arial" w:hAnsi="Arial" w:cs="Arial"/>
          <w:sz w:val="20"/>
        </w:rPr>
        <w:t xml:space="preserve"> </w:t>
      </w:r>
      <w:r w:rsidR="00CA5C91">
        <w:rPr>
          <w:rFonts w:ascii="Arial" w:hAnsi="Arial" w:cs="Arial"/>
          <w:sz w:val="20"/>
        </w:rPr>
        <w:t>kann</w:t>
      </w:r>
      <w:r w:rsidR="00584FE8" w:rsidRPr="006408AA">
        <w:rPr>
          <w:rFonts w:ascii="Arial" w:hAnsi="Arial" w:cs="Arial"/>
          <w:sz w:val="20"/>
        </w:rPr>
        <w:t xml:space="preserve"> als erstes Aus</w:t>
      </w:r>
      <w:r w:rsidR="009655D2" w:rsidRPr="006408AA">
        <w:rPr>
          <w:rFonts w:ascii="Arial" w:hAnsi="Arial" w:cs="Arial"/>
          <w:sz w:val="20"/>
        </w:rPr>
        <w:t xml:space="preserve">bildungsjahr auf </w:t>
      </w:r>
      <w:r w:rsidR="006277A9" w:rsidRPr="006408AA">
        <w:rPr>
          <w:rFonts w:ascii="Arial" w:hAnsi="Arial" w:cs="Arial"/>
          <w:sz w:val="20"/>
        </w:rPr>
        <w:t>den Beruf der Hauswirtschafterin</w:t>
      </w:r>
      <w:r w:rsidR="002B577A">
        <w:rPr>
          <w:rFonts w:ascii="Arial" w:hAnsi="Arial" w:cs="Arial"/>
          <w:sz w:val="20"/>
        </w:rPr>
        <w:t xml:space="preserve"> sowie </w:t>
      </w:r>
      <w:r w:rsidR="006277A9" w:rsidRPr="006408AA">
        <w:rPr>
          <w:rFonts w:ascii="Arial" w:hAnsi="Arial" w:cs="Arial"/>
          <w:sz w:val="20"/>
        </w:rPr>
        <w:t>des Hauswirt</w:t>
      </w:r>
      <w:r w:rsidR="00584FE8" w:rsidRPr="006408AA">
        <w:rPr>
          <w:rFonts w:ascii="Arial" w:hAnsi="Arial" w:cs="Arial"/>
          <w:sz w:val="20"/>
        </w:rPr>
        <w:t xml:space="preserve">schafters </w:t>
      </w:r>
      <w:r w:rsidR="006277A9" w:rsidRPr="006408AA">
        <w:rPr>
          <w:rFonts w:ascii="Arial" w:hAnsi="Arial" w:cs="Arial"/>
          <w:sz w:val="20"/>
        </w:rPr>
        <w:t>angerechnet</w:t>
      </w:r>
      <w:r w:rsidR="00CA5C91">
        <w:rPr>
          <w:rFonts w:ascii="Arial" w:hAnsi="Arial" w:cs="Arial"/>
          <w:sz w:val="20"/>
        </w:rPr>
        <w:t xml:space="preserve"> werden</w:t>
      </w:r>
      <w:r w:rsidR="006277A9" w:rsidRPr="006408AA">
        <w:rPr>
          <w:rFonts w:ascii="Arial" w:hAnsi="Arial" w:cs="Arial"/>
          <w:sz w:val="20"/>
        </w:rPr>
        <w:t>.</w:t>
      </w:r>
      <w:r w:rsidR="00E46937">
        <w:rPr>
          <w:rFonts w:ascii="Arial" w:hAnsi="Arial" w:cs="Arial"/>
          <w:sz w:val="20"/>
        </w:rPr>
        <w:t xml:space="preserve"> </w:t>
      </w:r>
      <w:r w:rsidR="006408AA" w:rsidRPr="006408AA">
        <w:rPr>
          <w:rFonts w:ascii="Arial" w:hAnsi="Arial" w:cs="Arial"/>
          <w:sz w:val="20"/>
        </w:rPr>
        <w:t xml:space="preserve">Ziel ist </w:t>
      </w:r>
      <w:r w:rsidR="005025D4">
        <w:rPr>
          <w:rFonts w:ascii="Arial" w:hAnsi="Arial" w:cs="Arial"/>
          <w:sz w:val="20"/>
        </w:rPr>
        <w:t>es</w:t>
      </w:r>
      <w:r w:rsidR="006408AA" w:rsidRPr="006408AA">
        <w:rPr>
          <w:rFonts w:ascii="Arial" w:hAnsi="Arial" w:cs="Arial"/>
          <w:sz w:val="20"/>
        </w:rPr>
        <w:t xml:space="preserve">, in das zweite Jahr der dualen Ausbildung einzusteigen. </w:t>
      </w:r>
    </w:p>
    <w:p w14:paraId="02F3A0C9" w14:textId="77777777" w:rsidR="00584FE8" w:rsidRPr="006408AA" w:rsidRDefault="003D336D" w:rsidP="00A04703">
      <w:pPr>
        <w:pStyle w:val="GAGrund-Absatzlayout"/>
        <w:tabs>
          <w:tab w:val="left" w:pos="567"/>
        </w:tabs>
        <w:spacing w:after="40"/>
        <w:ind w:left="567" w:hanging="567"/>
        <w:jc w:val="both"/>
        <w:rPr>
          <w:rFonts w:ascii="Arial" w:hAnsi="Arial" w:cs="Arial"/>
          <w:sz w:val="20"/>
        </w:rPr>
      </w:pPr>
      <w:r w:rsidRPr="006408AA">
        <w:rPr>
          <w:rFonts w:ascii="Arial" w:hAnsi="Arial" w:cs="Arial"/>
          <w:sz w:val="20"/>
        </w:rPr>
        <w:sym w:font="Wingdings" w:char="F06E"/>
      </w:r>
      <w:r w:rsidR="00584FE8" w:rsidRPr="006408AA">
        <w:rPr>
          <w:rFonts w:ascii="Arial" w:hAnsi="Arial" w:cs="Arial"/>
          <w:sz w:val="20"/>
        </w:rPr>
        <w:tab/>
      </w:r>
      <w:r w:rsidR="006277A9" w:rsidRPr="006408AA">
        <w:rPr>
          <w:rFonts w:ascii="Arial" w:hAnsi="Arial" w:cs="Arial"/>
          <w:sz w:val="20"/>
        </w:rPr>
        <w:t>Der er</w:t>
      </w:r>
      <w:r w:rsidR="00A332A7" w:rsidRPr="006408AA">
        <w:rPr>
          <w:rFonts w:ascii="Arial" w:hAnsi="Arial" w:cs="Arial"/>
          <w:sz w:val="20"/>
        </w:rPr>
        <w:t xml:space="preserve">folgreiche Besuch der </w:t>
      </w:r>
      <w:r w:rsidR="006C2D7D">
        <w:rPr>
          <w:rFonts w:ascii="Arial" w:hAnsi="Arial" w:cs="Arial"/>
          <w:b/>
          <w:sz w:val="20"/>
        </w:rPr>
        <w:t>einj</w:t>
      </w:r>
      <w:r w:rsidR="006277A9" w:rsidRPr="002B577A">
        <w:rPr>
          <w:rFonts w:ascii="Arial" w:hAnsi="Arial" w:cs="Arial"/>
          <w:b/>
          <w:sz w:val="20"/>
        </w:rPr>
        <w:t xml:space="preserve">ährigen Berufsfachschule Hauswirtschaft </w:t>
      </w:r>
      <w:r w:rsidR="00604A72" w:rsidRPr="00604A72">
        <w:rPr>
          <w:rFonts w:ascii="Arial" w:hAnsi="Arial" w:cs="Arial"/>
          <w:b/>
          <w:sz w:val="20"/>
        </w:rPr>
        <w:t>und Pflege</w:t>
      </w:r>
      <w:r w:rsidR="00604A72">
        <w:rPr>
          <w:rFonts w:ascii="Arial" w:hAnsi="Arial" w:cs="Arial"/>
          <w:sz w:val="20"/>
        </w:rPr>
        <w:t xml:space="preserve"> </w:t>
      </w:r>
      <w:r w:rsidR="006277A9" w:rsidRPr="006408AA">
        <w:rPr>
          <w:rFonts w:ascii="Arial" w:hAnsi="Arial" w:cs="Arial"/>
          <w:sz w:val="20"/>
        </w:rPr>
        <w:t xml:space="preserve">in Verbindung </w:t>
      </w:r>
      <w:r w:rsidR="00A75254">
        <w:rPr>
          <w:rFonts w:ascii="Arial" w:hAnsi="Arial" w:cs="Arial"/>
          <w:sz w:val="20"/>
        </w:rPr>
        <w:t xml:space="preserve">mit dem Sekundarabschluss I - </w:t>
      </w:r>
      <w:r w:rsidR="006277A9" w:rsidRPr="006408AA">
        <w:rPr>
          <w:rFonts w:ascii="Arial" w:hAnsi="Arial" w:cs="Arial"/>
          <w:sz w:val="20"/>
        </w:rPr>
        <w:t>Hauptschulabschluss berechtigt nach Maßgabe der Aufnahmebestimmu</w:t>
      </w:r>
      <w:r w:rsidR="00584FE8" w:rsidRPr="006408AA">
        <w:rPr>
          <w:rFonts w:ascii="Arial" w:hAnsi="Arial" w:cs="Arial"/>
          <w:sz w:val="20"/>
        </w:rPr>
        <w:t xml:space="preserve">ngen zum Eintritt in </w:t>
      </w:r>
      <w:r w:rsidR="002A0696" w:rsidRPr="00920B99">
        <w:rPr>
          <w:rFonts w:ascii="Arial" w:hAnsi="Arial" w:cs="Arial"/>
          <w:sz w:val="20"/>
        </w:rPr>
        <w:t xml:space="preserve">die </w:t>
      </w:r>
      <w:r w:rsidR="00A75254" w:rsidRPr="00A75254">
        <w:rPr>
          <w:rFonts w:ascii="Arial" w:hAnsi="Arial" w:cs="Arial"/>
          <w:b/>
          <w:sz w:val="20"/>
        </w:rPr>
        <w:t>Berufsfachschule dual Profil Gesundheit und Soziales</w:t>
      </w:r>
      <w:r w:rsidR="003258C1" w:rsidRPr="00920B99">
        <w:rPr>
          <w:rFonts w:ascii="Arial" w:hAnsi="Arial" w:cs="Arial"/>
          <w:sz w:val="20"/>
        </w:rPr>
        <w:t>.</w:t>
      </w:r>
    </w:p>
    <w:p w14:paraId="576C0394" w14:textId="77777777" w:rsidR="00843807" w:rsidRDefault="006277A9" w:rsidP="00A04703">
      <w:pPr>
        <w:pStyle w:val="GAGrund-Absatzlayout"/>
        <w:numPr>
          <w:ilvl w:val="0"/>
          <w:numId w:val="1"/>
        </w:numPr>
        <w:tabs>
          <w:tab w:val="clear" w:pos="720"/>
          <w:tab w:val="left" w:pos="567"/>
        </w:tabs>
        <w:spacing w:after="40"/>
        <w:ind w:left="567" w:hanging="567"/>
        <w:jc w:val="both"/>
        <w:rPr>
          <w:rFonts w:ascii="Arial" w:hAnsi="Arial" w:cs="Arial"/>
          <w:sz w:val="20"/>
        </w:rPr>
      </w:pPr>
      <w:r w:rsidRPr="006408AA">
        <w:rPr>
          <w:rFonts w:ascii="Arial" w:hAnsi="Arial" w:cs="Arial"/>
          <w:sz w:val="20"/>
        </w:rPr>
        <w:t xml:space="preserve">Mit dem Besuch der </w:t>
      </w:r>
      <w:r w:rsidR="006C2D7D">
        <w:rPr>
          <w:rFonts w:ascii="Arial" w:hAnsi="Arial" w:cs="Arial"/>
          <w:b/>
          <w:sz w:val="20"/>
        </w:rPr>
        <w:t>einj</w:t>
      </w:r>
      <w:r w:rsidR="000348E2">
        <w:rPr>
          <w:rFonts w:ascii="Arial" w:hAnsi="Arial" w:cs="Arial"/>
          <w:b/>
          <w:sz w:val="20"/>
        </w:rPr>
        <w:t>ährigen Berufsfachschule</w:t>
      </w:r>
      <w:r w:rsidRPr="002B577A">
        <w:rPr>
          <w:rFonts w:ascii="Arial" w:hAnsi="Arial" w:cs="Arial"/>
          <w:b/>
          <w:sz w:val="20"/>
        </w:rPr>
        <w:t xml:space="preserve"> Hauswirtschaft </w:t>
      </w:r>
      <w:r w:rsidR="00604A72" w:rsidRPr="00604A72">
        <w:rPr>
          <w:rFonts w:ascii="Arial" w:hAnsi="Arial" w:cs="Arial"/>
          <w:b/>
          <w:sz w:val="20"/>
        </w:rPr>
        <w:t>und Pflege</w:t>
      </w:r>
      <w:r w:rsidR="00604A72">
        <w:rPr>
          <w:rFonts w:ascii="Arial" w:hAnsi="Arial" w:cs="Arial"/>
          <w:sz w:val="20"/>
        </w:rPr>
        <w:t xml:space="preserve"> </w:t>
      </w:r>
      <w:r w:rsidRPr="006408AA">
        <w:rPr>
          <w:rFonts w:ascii="Arial" w:hAnsi="Arial" w:cs="Arial"/>
          <w:sz w:val="20"/>
        </w:rPr>
        <w:t>ist die Schulpflicht er</w:t>
      </w:r>
      <w:r w:rsidR="00584FE8" w:rsidRPr="006408AA">
        <w:rPr>
          <w:rFonts w:ascii="Arial" w:hAnsi="Arial" w:cs="Arial"/>
          <w:sz w:val="20"/>
        </w:rPr>
        <w:t xml:space="preserve">füllt, </w:t>
      </w:r>
      <w:r w:rsidRPr="006408AA">
        <w:rPr>
          <w:rFonts w:ascii="Arial" w:hAnsi="Arial" w:cs="Arial"/>
          <w:sz w:val="20"/>
        </w:rPr>
        <w:t>soweit kein Ausbildungsverhältnis begründet wird.</w:t>
      </w:r>
    </w:p>
    <w:p w14:paraId="65D22653" w14:textId="77777777" w:rsidR="00843807" w:rsidRPr="00843807" w:rsidRDefault="00843807" w:rsidP="00843807"/>
    <w:p w14:paraId="4A151BAA" w14:textId="77777777" w:rsidR="00843807" w:rsidRPr="00843807" w:rsidRDefault="00843807" w:rsidP="00843807"/>
    <w:p w14:paraId="26D3169C" w14:textId="77777777" w:rsidR="00843807" w:rsidRPr="00843807" w:rsidRDefault="00843807" w:rsidP="00843807"/>
    <w:p w14:paraId="0B172DF3" w14:textId="77777777" w:rsidR="006277A9" w:rsidRPr="00843807" w:rsidRDefault="006277A9" w:rsidP="007D36D9">
      <w:pPr>
        <w:jc w:val="center"/>
      </w:pPr>
    </w:p>
    <w:sectPr w:rsidR="006277A9" w:rsidRPr="00843807" w:rsidSect="00573F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531" w:right="567" w:bottom="567" w:left="1418" w:header="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AF26" w14:textId="77777777" w:rsidR="00B97714" w:rsidRDefault="00B97714">
      <w:r>
        <w:separator/>
      </w:r>
    </w:p>
  </w:endnote>
  <w:endnote w:type="continuationSeparator" w:id="0">
    <w:p w14:paraId="7178ACC1" w14:textId="77777777" w:rsidR="00B97714" w:rsidRDefault="00B9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2124" w14:textId="77777777" w:rsidR="005C04BA" w:rsidRDefault="005C04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4982" w14:textId="7AEB1BEF" w:rsidR="0066563D" w:rsidRPr="006408AA" w:rsidRDefault="0066563D" w:rsidP="00AE4B02">
    <w:pPr>
      <w:pStyle w:val="Fuzeile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6408AA">
      <w:rPr>
        <w:rStyle w:val="Seitenzahl"/>
        <w:rFonts w:ascii="Arial" w:hAnsi="Arial" w:cs="Arial"/>
        <w:snapToGrid w:val="0"/>
        <w:sz w:val="16"/>
        <w:szCs w:val="16"/>
      </w:rPr>
      <w:t xml:space="preserve">Seite </w:t>
    </w:r>
    <w:r w:rsidR="00021F48" w:rsidRPr="006408AA">
      <w:rPr>
        <w:rStyle w:val="Seitenzahl"/>
        <w:rFonts w:ascii="Arial" w:hAnsi="Arial" w:cs="Arial"/>
        <w:snapToGrid w:val="0"/>
        <w:sz w:val="16"/>
        <w:szCs w:val="16"/>
      </w:rPr>
      <w:fldChar w:fldCharType="begin"/>
    </w:r>
    <w:r w:rsidRPr="006408AA">
      <w:rPr>
        <w:rStyle w:val="Seitenzahl"/>
        <w:rFonts w:ascii="Arial" w:hAnsi="Arial" w:cs="Arial"/>
        <w:snapToGrid w:val="0"/>
        <w:sz w:val="16"/>
        <w:szCs w:val="16"/>
      </w:rPr>
      <w:instrText xml:space="preserve"> PAGE </w:instrText>
    </w:r>
    <w:r w:rsidR="00021F48" w:rsidRPr="006408AA">
      <w:rPr>
        <w:rStyle w:val="Seitenzahl"/>
        <w:rFonts w:ascii="Arial" w:hAnsi="Arial" w:cs="Arial"/>
        <w:snapToGrid w:val="0"/>
        <w:sz w:val="16"/>
        <w:szCs w:val="16"/>
      </w:rPr>
      <w:fldChar w:fldCharType="separate"/>
    </w:r>
    <w:r>
      <w:rPr>
        <w:rStyle w:val="Seitenzahl"/>
        <w:rFonts w:ascii="Arial" w:hAnsi="Arial" w:cs="Arial"/>
        <w:noProof/>
        <w:snapToGrid w:val="0"/>
        <w:sz w:val="16"/>
        <w:szCs w:val="16"/>
      </w:rPr>
      <w:t>2</w:t>
    </w:r>
    <w:r w:rsidR="00021F48" w:rsidRPr="006408AA">
      <w:rPr>
        <w:rStyle w:val="Seitenzahl"/>
        <w:rFonts w:ascii="Arial" w:hAnsi="Arial" w:cs="Arial"/>
        <w:snapToGrid w:val="0"/>
        <w:sz w:val="16"/>
        <w:szCs w:val="16"/>
      </w:rPr>
      <w:fldChar w:fldCharType="end"/>
    </w:r>
    <w:r w:rsidRPr="006408AA">
      <w:rPr>
        <w:rStyle w:val="Seitenzahl"/>
        <w:rFonts w:ascii="Arial" w:hAnsi="Arial" w:cs="Arial"/>
        <w:snapToGrid w:val="0"/>
        <w:sz w:val="16"/>
        <w:szCs w:val="16"/>
      </w:rPr>
      <w:t xml:space="preserve"> von </w:t>
    </w:r>
    <w:r w:rsidR="00021F48" w:rsidRPr="006408AA">
      <w:rPr>
        <w:rStyle w:val="Seitenzahl"/>
        <w:rFonts w:ascii="Arial" w:hAnsi="Arial" w:cs="Arial"/>
        <w:snapToGrid w:val="0"/>
        <w:sz w:val="16"/>
        <w:szCs w:val="16"/>
      </w:rPr>
      <w:fldChar w:fldCharType="begin"/>
    </w:r>
    <w:r w:rsidRPr="006408AA">
      <w:rPr>
        <w:rStyle w:val="Seitenzahl"/>
        <w:rFonts w:ascii="Arial" w:hAnsi="Arial" w:cs="Arial"/>
        <w:snapToGrid w:val="0"/>
        <w:sz w:val="16"/>
        <w:szCs w:val="16"/>
      </w:rPr>
      <w:instrText xml:space="preserve"> NUMPAGES </w:instrText>
    </w:r>
    <w:r w:rsidR="00021F48" w:rsidRPr="006408AA">
      <w:rPr>
        <w:rStyle w:val="Seitenzahl"/>
        <w:rFonts w:ascii="Arial" w:hAnsi="Arial" w:cs="Arial"/>
        <w:snapToGrid w:val="0"/>
        <w:sz w:val="16"/>
        <w:szCs w:val="16"/>
      </w:rPr>
      <w:fldChar w:fldCharType="separate"/>
    </w:r>
    <w:r w:rsidR="00C033E3">
      <w:rPr>
        <w:rStyle w:val="Seitenzahl"/>
        <w:rFonts w:ascii="Arial" w:hAnsi="Arial" w:cs="Arial"/>
        <w:noProof/>
        <w:snapToGrid w:val="0"/>
        <w:sz w:val="16"/>
        <w:szCs w:val="16"/>
      </w:rPr>
      <w:t>1</w:t>
    </w:r>
    <w:r w:rsidR="00021F48" w:rsidRPr="006408AA">
      <w:rPr>
        <w:rStyle w:val="Seitenzahl"/>
        <w:rFonts w:ascii="Arial" w:hAnsi="Arial" w:cs="Arial"/>
        <w:snapToGrid w:val="0"/>
        <w:sz w:val="16"/>
        <w:szCs w:val="16"/>
      </w:rPr>
      <w:fldChar w:fldCharType="end"/>
    </w:r>
    <w:r w:rsidRPr="006408AA">
      <w:rPr>
        <w:rStyle w:val="Seitenzahl"/>
        <w:rFonts w:ascii="Arial" w:hAnsi="Arial" w:cs="Arial"/>
        <w:sz w:val="16"/>
        <w:szCs w:val="16"/>
      </w:rPr>
      <w:t xml:space="preserve"> </w:t>
    </w:r>
    <w:r w:rsidRPr="006408AA">
      <w:rPr>
        <w:rStyle w:val="Seitenzahl"/>
        <w:rFonts w:ascii="Arial" w:hAnsi="Arial" w:cs="Arial"/>
        <w:sz w:val="16"/>
        <w:szCs w:val="16"/>
      </w:rPr>
      <w:tab/>
    </w:r>
    <w:fldSimple w:instr=" FILENAME  \* MERGEFORMAT ">
      <w:r w:rsidR="00BD37E6" w:rsidRPr="00BD37E6">
        <w:rPr>
          <w:rFonts w:ascii="Arial" w:hAnsi="Arial" w:cs="Arial"/>
          <w:noProof/>
          <w:sz w:val="16"/>
          <w:szCs w:val="16"/>
        </w:rPr>
        <w:t>HH1-Merkblatt 2.1.1.docx</w:t>
      </w:r>
    </w:fldSimple>
    <w:r w:rsidRPr="006408AA">
      <w:rPr>
        <w:rStyle w:val="Seitenzahl"/>
        <w:rFonts w:ascii="Arial" w:hAnsi="Arial" w:cs="Arial"/>
        <w:sz w:val="16"/>
        <w:szCs w:val="16"/>
      </w:rPr>
      <w:tab/>
      <w:t>Stand</w:t>
    </w:r>
    <w:r>
      <w:rPr>
        <w:rStyle w:val="Seitenzahl"/>
        <w:rFonts w:ascii="Arial" w:hAnsi="Arial" w:cs="Arial"/>
        <w:sz w:val="16"/>
        <w:szCs w:val="16"/>
      </w:rPr>
      <w:t>: 19.10.2017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5CAE" w14:textId="7C75BC59" w:rsidR="0066563D" w:rsidRPr="006408AA" w:rsidRDefault="0066563D" w:rsidP="00B259BA">
    <w:pPr>
      <w:pStyle w:val="Fuzeile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6408AA">
      <w:rPr>
        <w:rStyle w:val="Seitenzahl"/>
        <w:rFonts w:ascii="Arial" w:hAnsi="Arial" w:cs="Arial"/>
        <w:snapToGrid w:val="0"/>
        <w:sz w:val="16"/>
        <w:szCs w:val="16"/>
      </w:rPr>
      <w:t xml:space="preserve">Seite </w:t>
    </w:r>
    <w:r w:rsidR="00021F48" w:rsidRPr="006408AA">
      <w:rPr>
        <w:rStyle w:val="Seitenzahl"/>
        <w:rFonts w:ascii="Arial" w:hAnsi="Arial" w:cs="Arial"/>
        <w:snapToGrid w:val="0"/>
        <w:sz w:val="16"/>
        <w:szCs w:val="16"/>
      </w:rPr>
      <w:fldChar w:fldCharType="begin"/>
    </w:r>
    <w:r w:rsidRPr="006408AA">
      <w:rPr>
        <w:rStyle w:val="Seitenzahl"/>
        <w:rFonts w:ascii="Arial" w:hAnsi="Arial" w:cs="Arial"/>
        <w:snapToGrid w:val="0"/>
        <w:sz w:val="16"/>
        <w:szCs w:val="16"/>
      </w:rPr>
      <w:instrText xml:space="preserve"> PAGE </w:instrText>
    </w:r>
    <w:r w:rsidR="00021F48" w:rsidRPr="006408AA">
      <w:rPr>
        <w:rStyle w:val="Seitenzahl"/>
        <w:rFonts w:ascii="Arial" w:hAnsi="Arial" w:cs="Arial"/>
        <w:snapToGrid w:val="0"/>
        <w:sz w:val="16"/>
        <w:szCs w:val="16"/>
      </w:rPr>
      <w:fldChar w:fldCharType="separate"/>
    </w:r>
    <w:r w:rsidR="00EC1216">
      <w:rPr>
        <w:rStyle w:val="Seitenzahl"/>
        <w:rFonts w:ascii="Arial" w:hAnsi="Arial" w:cs="Arial"/>
        <w:noProof/>
        <w:snapToGrid w:val="0"/>
        <w:sz w:val="16"/>
        <w:szCs w:val="16"/>
      </w:rPr>
      <w:t>1</w:t>
    </w:r>
    <w:r w:rsidR="00021F48" w:rsidRPr="006408AA">
      <w:rPr>
        <w:rStyle w:val="Seitenzahl"/>
        <w:rFonts w:ascii="Arial" w:hAnsi="Arial" w:cs="Arial"/>
        <w:snapToGrid w:val="0"/>
        <w:sz w:val="16"/>
        <w:szCs w:val="16"/>
      </w:rPr>
      <w:fldChar w:fldCharType="end"/>
    </w:r>
    <w:r w:rsidRPr="006408AA">
      <w:rPr>
        <w:rStyle w:val="Seitenzahl"/>
        <w:rFonts w:ascii="Arial" w:hAnsi="Arial" w:cs="Arial"/>
        <w:snapToGrid w:val="0"/>
        <w:sz w:val="16"/>
        <w:szCs w:val="16"/>
      </w:rPr>
      <w:t xml:space="preserve"> von </w:t>
    </w:r>
    <w:r w:rsidR="00021F48" w:rsidRPr="006408AA">
      <w:rPr>
        <w:rStyle w:val="Seitenzahl"/>
        <w:rFonts w:ascii="Arial" w:hAnsi="Arial" w:cs="Arial"/>
        <w:snapToGrid w:val="0"/>
        <w:sz w:val="16"/>
        <w:szCs w:val="16"/>
      </w:rPr>
      <w:fldChar w:fldCharType="begin"/>
    </w:r>
    <w:r w:rsidRPr="006408AA">
      <w:rPr>
        <w:rStyle w:val="Seitenzahl"/>
        <w:rFonts w:ascii="Arial" w:hAnsi="Arial" w:cs="Arial"/>
        <w:snapToGrid w:val="0"/>
        <w:sz w:val="16"/>
        <w:szCs w:val="16"/>
      </w:rPr>
      <w:instrText xml:space="preserve"> NUMPAGES </w:instrText>
    </w:r>
    <w:r w:rsidR="00021F48" w:rsidRPr="006408AA">
      <w:rPr>
        <w:rStyle w:val="Seitenzahl"/>
        <w:rFonts w:ascii="Arial" w:hAnsi="Arial" w:cs="Arial"/>
        <w:snapToGrid w:val="0"/>
        <w:sz w:val="16"/>
        <w:szCs w:val="16"/>
      </w:rPr>
      <w:fldChar w:fldCharType="separate"/>
    </w:r>
    <w:r w:rsidR="00EC1216">
      <w:rPr>
        <w:rStyle w:val="Seitenzahl"/>
        <w:rFonts w:ascii="Arial" w:hAnsi="Arial" w:cs="Arial"/>
        <w:noProof/>
        <w:snapToGrid w:val="0"/>
        <w:sz w:val="16"/>
        <w:szCs w:val="16"/>
      </w:rPr>
      <w:t>1</w:t>
    </w:r>
    <w:r w:rsidR="00021F48" w:rsidRPr="006408AA">
      <w:rPr>
        <w:rStyle w:val="Seitenzahl"/>
        <w:rFonts w:ascii="Arial" w:hAnsi="Arial" w:cs="Arial"/>
        <w:snapToGrid w:val="0"/>
        <w:sz w:val="16"/>
        <w:szCs w:val="16"/>
      </w:rPr>
      <w:fldChar w:fldCharType="end"/>
    </w:r>
    <w:r w:rsidRPr="006408AA">
      <w:rPr>
        <w:rStyle w:val="Seitenzahl"/>
        <w:rFonts w:ascii="Arial" w:hAnsi="Arial" w:cs="Arial"/>
        <w:sz w:val="16"/>
        <w:szCs w:val="16"/>
      </w:rPr>
      <w:t xml:space="preserve"> </w:t>
    </w:r>
    <w:r w:rsidRPr="006408AA">
      <w:rPr>
        <w:rStyle w:val="Seitenzahl"/>
        <w:rFonts w:ascii="Arial" w:hAnsi="Arial" w:cs="Arial"/>
        <w:sz w:val="16"/>
        <w:szCs w:val="16"/>
      </w:rPr>
      <w:tab/>
    </w:r>
    <w:r w:rsidR="00021F48">
      <w:rPr>
        <w:rStyle w:val="Seitenzahl"/>
        <w:rFonts w:ascii="Arial" w:hAnsi="Arial" w:cs="Arial"/>
        <w:snapToGrid w:val="0"/>
        <w:sz w:val="16"/>
        <w:szCs w:val="16"/>
      </w:rPr>
      <w:fldChar w:fldCharType="begin"/>
    </w:r>
    <w:r>
      <w:rPr>
        <w:rStyle w:val="Seitenzahl"/>
        <w:rFonts w:ascii="Arial" w:hAnsi="Arial" w:cs="Arial"/>
        <w:snapToGrid w:val="0"/>
        <w:sz w:val="16"/>
        <w:szCs w:val="16"/>
      </w:rPr>
      <w:instrText xml:space="preserve"> FILENAME  </w:instrText>
    </w:r>
    <w:r w:rsidR="00021F48">
      <w:rPr>
        <w:rStyle w:val="Seitenzahl"/>
        <w:rFonts w:ascii="Arial" w:hAnsi="Arial" w:cs="Arial"/>
        <w:snapToGrid w:val="0"/>
        <w:sz w:val="16"/>
        <w:szCs w:val="16"/>
      </w:rPr>
      <w:fldChar w:fldCharType="separate"/>
    </w:r>
    <w:r w:rsidR="00BD37E6">
      <w:rPr>
        <w:rStyle w:val="Seitenzahl"/>
        <w:rFonts w:ascii="Arial" w:hAnsi="Arial" w:cs="Arial"/>
        <w:noProof/>
        <w:snapToGrid w:val="0"/>
        <w:sz w:val="16"/>
        <w:szCs w:val="16"/>
      </w:rPr>
      <w:t>HH1-Merkblatt 2.1.</w:t>
    </w:r>
    <w:r w:rsidR="007D36D9">
      <w:rPr>
        <w:rStyle w:val="Seitenzahl"/>
        <w:rFonts w:ascii="Arial" w:hAnsi="Arial" w:cs="Arial"/>
        <w:noProof/>
        <w:snapToGrid w:val="0"/>
        <w:sz w:val="16"/>
        <w:szCs w:val="16"/>
      </w:rPr>
      <w:t>3</w:t>
    </w:r>
    <w:r w:rsidR="00BD37E6">
      <w:rPr>
        <w:rStyle w:val="Seitenzahl"/>
        <w:rFonts w:ascii="Arial" w:hAnsi="Arial" w:cs="Arial"/>
        <w:noProof/>
        <w:snapToGrid w:val="0"/>
        <w:sz w:val="16"/>
        <w:szCs w:val="16"/>
      </w:rPr>
      <w:t>.docx</w:t>
    </w:r>
    <w:r w:rsidR="00021F48">
      <w:rPr>
        <w:rStyle w:val="Seitenzahl"/>
        <w:rFonts w:ascii="Arial" w:hAnsi="Arial" w:cs="Arial"/>
        <w:snapToGrid w:val="0"/>
        <w:sz w:val="16"/>
        <w:szCs w:val="16"/>
      </w:rPr>
      <w:fldChar w:fldCharType="end"/>
    </w:r>
    <w:r w:rsidRPr="006408AA">
      <w:rPr>
        <w:rStyle w:val="Seitenzahl"/>
        <w:rFonts w:ascii="Arial" w:hAnsi="Arial" w:cs="Arial"/>
        <w:sz w:val="16"/>
        <w:szCs w:val="16"/>
      </w:rPr>
      <w:tab/>
      <w:t>Stand</w:t>
    </w:r>
    <w:r>
      <w:rPr>
        <w:rStyle w:val="Seitenzahl"/>
        <w:rFonts w:ascii="Arial" w:hAnsi="Arial" w:cs="Arial"/>
        <w:sz w:val="16"/>
        <w:szCs w:val="16"/>
      </w:rPr>
      <w:t xml:space="preserve">: </w:t>
    </w:r>
    <w:r w:rsidR="00D5253B">
      <w:rPr>
        <w:rStyle w:val="Seitenzahl"/>
        <w:rFonts w:ascii="Arial" w:hAnsi="Arial" w:cs="Arial"/>
        <w:sz w:val="16"/>
        <w:szCs w:val="16"/>
      </w:rPr>
      <w:t>1</w:t>
    </w:r>
    <w:r w:rsidR="005C04BA">
      <w:rPr>
        <w:rStyle w:val="Seitenzahl"/>
        <w:rFonts w:ascii="Arial" w:hAnsi="Arial" w:cs="Arial"/>
        <w:sz w:val="16"/>
        <w:szCs w:val="16"/>
      </w:rPr>
      <w:t>4</w:t>
    </w:r>
    <w:r w:rsidR="00365483">
      <w:rPr>
        <w:rStyle w:val="Seitenzahl"/>
        <w:rFonts w:ascii="Arial" w:hAnsi="Arial" w:cs="Arial"/>
        <w:sz w:val="16"/>
        <w:szCs w:val="16"/>
      </w:rPr>
      <w:t>.</w:t>
    </w:r>
    <w:r w:rsidR="00527B05">
      <w:rPr>
        <w:rStyle w:val="Seitenzahl"/>
        <w:rFonts w:ascii="Arial" w:hAnsi="Arial" w:cs="Arial"/>
        <w:sz w:val="16"/>
        <w:szCs w:val="16"/>
      </w:rPr>
      <w:t>1</w:t>
    </w:r>
    <w:r w:rsidR="00843807">
      <w:rPr>
        <w:rStyle w:val="Seitenzahl"/>
        <w:rFonts w:ascii="Arial" w:hAnsi="Arial" w:cs="Arial"/>
        <w:sz w:val="16"/>
        <w:szCs w:val="16"/>
      </w:rPr>
      <w:t>0</w:t>
    </w:r>
    <w:r w:rsidR="00365483">
      <w:rPr>
        <w:rStyle w:val="Seitenzahl"/>
        <w:rFonts w:ascii="Arial" w:hAnsi="Arial" w:cs="Arial"/>
        <w:sz w:val="16"/>
        <w:szCs w:val="16"/>
      </w:rPr>
      <w:t>.202</w:t>
    </w:r>
    <w:r w:rsidR="00843807">
      <w:rPr>
        <w:rStyle w:val="Seitenzahl"/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C3A9" w14:textId="77777777" w:rsidR="00B97714" w:rsidRDefault="00B97714">
      <w:r>
        <w:separator/>
      </w:r>
    </w:p>
  </w:footnote>
  <w:footnote w:type="continuationSeparator" w:id="0">
    <w:p w14:paraId="6B76ED5E" w14:textId="77777777" w:rsidR="00B97714" w:rsidRDefault="00B9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DC5E" w14:textId="77777777" w:rsidR="005C04BA" w:rsidRDefault="005C04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59DD" w14:textId="77777777" w:rsidR="0066563D" w:rsidRDefault="0066563D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622CD9B" wp14:editId="6036B109">
          <wp:simplePos x="0" y="0"/>
          <wp:positionH relativeFrom="column">
            <wp:posOffset>5323205</wp:posOffset>
          </wp:positionH>
          <wp:positionV relativeFrom="paragraph">
            <wp:posOffset>364490</wp:posOffset>
          </wp:positionV>
          <wp:extent cx="914400" cy="552450"/>
          <wp:effectExtent l="19050" t="0" r="0" b="0"/>
          <wp:wrapNone/>
          <wp:docPr id="1" name="Bild 1" descr="bbs-logo sw_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bs-logo sw_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ACEE" w14:textId="77777777" w:rsidR="0066563D" w:rsidRDefault="009775C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329E88" wp14:editId="09F88F57">
              <wp:simplePos x="0" y="0"/>
              <wp:positionH relativeFrom="column">
                <wp:posOffset>-48895</wp:posOffset>
              </wp:positionH>
              <wp:positionV relativeFrom="paragraph">
                <wp:posOffset>345440</wp:posOffset>
              </wp:positionV>
              <wp:extent cx="6286500" cy="457200"/>
              <wp:effectExtent l="0" t="254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4572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FBE78" w14:textId="77777777" w:rsidR="0066563D" w:rsidRPr="00584FE8" w:rsidRDefault="0066563D" w:rsidP="006408A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584FE8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Anmeldung bis s</w:t>
                          </w:r>
                          <w:r w:rsidR="00C033E3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pätestens 20. Februar 202</w:t>
                          </w:r>
                          <w:r w:rsidR="00843807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29E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85pt;margin-top:27.2pt;width:49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" fillcolor="silver" stroked="f">
              <v:textbox>
                <w:txbxContent>
                  <w:p w14:paraId="1F9FBE78" w14:textId="77777777" w:rsidR="0066563D" w:rsidRPr="00584FE8" w:rsidRDefault="0066563D" w:rsidP="006408A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584FE8">
                      <w:rPr>
                        <w:rFonts w:ascii="Arial" w:hAnsi="Arial" w:cs="Arial"/>
                        <w:sz w:val="40"/>
                        <w:szCs w:val="40"/>
                      </w:rPr>
                      <w:t>Anmeldung bis s</w:t>
                    </w:r>
                    <w:r w:rsidR="00C033E3">
                      <w:rPr>
                        <w:rFonts w:ascii="Arial" w:hAnsi="Arial" w:cs="Arial"/>
                        <w:sz w:val="40"/>
                        <w:szCs w:val="40"/>
                      </w:rPr>
                      <w:t>pätestens 20. Februar 202</w:t>
                    </w:r>
                    <w:r w:rsidR="00843807">
                      <w:rPr>
                        <w:rFonts w:ascii="Arial" w:hAnsi="Arial" w:cs="Arial"/>
                        <w:sz w:val="40"/>
                        <w:szCs w:val="4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504"/>
    <w:multiLevelType w:val="hybridMultilevel"/>
    <w:tmpl w:val="F2BC9B14"/>
    <w:lvl w:ilvl="0" w:tplc="BFF4AEEA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3688F"/>
    <w:multiLevelType w:val="hybridMultilevel"/>
    <w:tmpl w:val="1652B3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C4A11"/>
    <w:multiLevelType w:val="hybridMultilevel"/>
    <w:tmpl w:val="29D671D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29006903">
    <w:abstractNumId w:val="0"/>
  </w:num>
  <w:num w:numId="2" w16cid:durableId="383407912">
    <w:abstractNumId w:val="2"/>
  </w:num>
  <w:num w:numId="3" w16cid:durableId="30154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9E"/>
    <w:rsid w:val="00003978"/>
    <w:rsid w:val="00021F48"/>
    <w:rsid w:val="00031257"/>
    <w:rsid w:val="00032EB7"/>
    <w:rsid w:val="000348E2"/>
    <w:rsid w:val="00034FEE"/>
    <w:rsid w:val="00046C43"/>
    <w:rsid w:val="000474D5"/>
    <w:rsid w:val="000576A5"/>
    <w:rsid w:val="00060434"/>
    <w:rsid w:val="00067E66"/>
    <w:rsid w:val="00070BAC"/>
    <w:rsid w:val="00081877"/>
    <w:rsid w:val="00095475"/>
    <w:rsid w:val="000A1DCF"/>
    <w:rsid w:val="000B6FEB"/>
    <w:rsid w:val="00105C85"/>
    <w:rsid w:val="0011017D"/>
    <w:rsid w:val="00116343"/>
    <w:rsid w:val="00131BBE"/>
    <w:rsid w:val="00131FA9"/>
    <w:rsid w:val="0013487B"/>
    <w:rsid w:val="001409E2"/>
    <w:rsid w:val="00145D47"/>
    <w:rsid w:val="00172780"/>
    <w:rsid w:val="00183839"/>
    <w:rsid w:val="00186EAA"/>
    <w:rsid w:val="00196AEA"/>
    <w:rsid w:val="001C400F"/>
    <w:rsid w:val="00223F63"/>
    <w:rsid w:val="00265962"/>
    <w:rsid w:val="002A0696"/>
    <w:rsid w:val="002B577A"/>
    <w:rsid w:val="002C0E04"/>
    <w:rsid w:val="002C231D"/>
    <w:rsid w:val="002C77CD"/>
    <w:rsid w:val="002D1E46"/>
    <w:rsid w:val="002F2862"/>
    <w:rsid w:val="003258C1"/>
    <w:rsid w:val="0035498E"/>
    <w:rsid w:val="00365483"/>
    <w:rsid w:val="00365498"/>
    <w:rsid w:val="0036582E"/>
    <w:rsid w:val="00372D9B"/>
    <w:rsid w:val="003B5D57"/>
    <w:rsid w:val="003D336D"/>
    <w:rsid w:val="003E6BC3"/>
    <w:rsid w:val="00404162"/>
    <w:rsid w:val="00417221"/>
    <w:rsid w:val="00421281"/>
    <w:rsid w:val="004327E2"/>
    <w:rsid w:val="00441C63"/>
    <w:rsid w:val="00446CCC"/>
    <w:rsid w:val="00450D5C"/>
    <w:rsid w:val="004550EC"/>
    <w:rsid w:val="0046537B"/>
    <w:rsid w:val="00470E45"/>
    <w:rsid w:val="00496116"/>
    <w:rsid w:val="004B6783"/>
    <w:rsid w:val="004C75A4"/>
    <w:rsid w:val="004D30C1"/>
    <w:rsid w:val="004E178D"/>
    <w:rsid w:val="004E379C"/>
    <w:rsid w:val="005025D4"/>
    <w:rsid w:val="00527B05"/>
    <w:rsid w:val="0055005E"/>
    <w:rsid w:val="00555F07"/>
    <w:rsid w:val="00562491"/>
    <w:rsid w:val="00562C66"/>
    <w:rsid w:val="00573FAF"/>
    <w:rsid w:val="00584FE8"/>
    <w:rsid w:val="005979D9"/>
    <w:rsid w:val="005B3D25"/>
    <w:rsid w:val="005C04BA"/>
    <w:rsid w:val="005D14A1"/>
    <w:rsid w:val="005D2528"/>
    <w:rsid w:val="005E486B"/>
    <w:rsid w:val="006027CE"/>
    <w:rsid w:val="00604A72"/>
    <w:rsid w:val="006277A9"/>
    <w:rsid w:val="00630763"/>
    <w:rsid w:val="006408AA"/>
    <w:rsid w:val="00643F1A"/>
    <w:rsid w:val="00654CEE"/>
    <w:rsid w:val="0066563D"/>
    <w:rsid w:val="006840D0"/>
    <w:rsid w:val="006C2D7D"/>
    <w:rsid w:val="006D0531"/>
    <w:rsid w:val="006D158E"/>
    <w:rsid w:val="006D2865"/>
    <w:rsid w:val="006E4296"/>
    <w:rsid w:val="00701E58"/>
    <w:rsid w:val="00705B8C"/>
    <w:rsid w:val="00737847"/>
    <w:rsid w:val="00737D20"/>
    <w:rsid w:val="00770B9D"/>
    <w:rsid w:val="00780890"/>
    <w:rsid w:val="007D36D9"/>
    <w:rsid w:val="007F0719"/>
    <w:rsid w:val="007F2415"/>
    <w:rsid w:val="007F7348"/>
    <w:rsid w:val="008055AB"/>
    <w:rsid w:val="00830D31"/>
    <w:rsid w:val="00843807"/>
    <w:rsid w:val="00850F77"/>
    <w:rsid w:val="008553FF"/>
    <w:rsid w:val="00891952"/>
    <w:rsid w:val="008A4CFE"/>
    <w:rsid w:val="008A55AA"/>
    <w:rsid w:val="008B3345"/>
    <w:rsid w:val="008B5D80"/>
    <w:rsid w:val="008F3FE1"/>
    <w:rsid w:val="00901D7A"/>
    <w:rsid w:val="00904408"/>
    <w:rsid w:val="0090528D"/>
    <w:rsid w:val="00937468"/>
    <w:rsid w:val="0095330F"/>
    <w:rsid w:val="009655D2"/>
    <w:rsid w:val="00973DE3"/>
    <w:rsid w:val="009775CF"/>
    <w:rsid w:val="009830F9"/>
    <w:rsid w:val="00997FD0"/>
    <w:rsid w:val="009A1465"/>
    <w:rsid w:val="009A1A97"/>
    <w:rsid w:val="009B11FA"/>
    <w:rsid w:val="009D6AD7"/>
    <w:rsid w:val="009D6EE7"/>
    <w:rsid w:val="00A04703"/>
    <w:rsid w:val="00A20732"/>
    <w:rsid w:val="00A238BF"/>
    <w:rsid w:val="00A332A7"/>
    <w:rsid w:val="00A44DD8"/>
    <w:rsid w:val="00A75254"/>
    <w:rsid w:val="00A776A6"/>
    <w:rsid w:val="00A97C06"/>
    <w:rsid w:val="00AA45F4"/>
    <w:rsid w:val="00AE4B02"/>
    <w:rsid w:val="00AF54FF"/>
    <w:rsid w:val="00B259BA"/>
    <w:rsid w:val="00B337FC"/>
    <w:rsid w:val="00B36103"/>
    <w:rsid w:val="00B60CB5"/>
    <w:rsid w:val="00B63502"/>
    <w:rsid w:val="00B713EF"/>
    <w:rsid w:val="00B97714"/>
    <w:rsid w:val="00BB623F"/>
    <w:rsid w:val="00BD08C8"/>
    <w:rsid w:val="00BD37E6"/>
    <w:rsid w:val="00BD74F0"/>
    <w:rsid w:val="00BE6E01"/>
    <w:rsid w:val="00C02C4E"/>
    <w:rsid w:val="00C033E3"/>
    <w:rsid w:val="00C03DC2"/>
    <w:rsid w:val="00C040F1"/>
    <w:rsid w:val="00C26D80"/>
    <w:rsid w:val="00C35CA2"/>
    <w:rsid w:val="00C56898"/>
    <w:rsid w:val="00C62884"/>
    <w:rsid w:val="00C74A22"/>
    <w:rsid w:val="00C77AA7"/>
    <w:rsid w:val="00C8229E"/>
    <w:rsid w:val="00C92C2F"/>
    <w:rsid w:val="00C9588B"/>
    <w:rsid w:val="00C978CE"/>
    <w:rsid w:val="00CA0CAD"/>
    <w:rsid w:val="00CA5C91"/>
    <w:rsid w:val="00CF30A8"/>
    <w:rsid w:val="00D2380C"/>
    <w:rsid w:val="00D323CC"/>
    <w:rsid w:val="00D4409B"/>
    <w:rsid w:val="00D5253B"/>
    <w:rsid w:val="00D53591"/>
    <w:rsid w:val="00D5784C"/>
    <w:rsid w:val="00D705AE"/>
    <w:rsid w:val="00D74851"/>
    <w:rsid w:val="00D80FDE"/>
    <w:rsid w:val="00D906F1"/>
    <w:rsid w:val="00D92B17"/>
    <w:rsid w:val="00D93D65"/>
    <w:rsid w:val="00D9697F"/>
    <w:rsid w:val="00DA4236"/>
    <w:rsid w:val="00DA43B0"/>
    <w:rsid w:val="00DB7F5E"/>
    <w:rsid w:val="00DE68E2"/>
    <w:rsid w:val="00DE6B16"/>
    <w:rsid w:val="00DF47F3"/>
    <w:rsid w:val="00DF54A7"/>
    <w:rsid w:val="00E046D6"/>
    <w:rsid w:val="00E46937"/>
    <w:rsid w:val="00E85797"/>
    <w:rsid w:val="00EB0053"/>
    <w:rsid w:val="00EC1216"/>
    <w:rsid w:val="00EC5916"/>
    <w:rsid w:val="00EF6C42"/>
    <w:rsid w:val="00F1077A"/>
    <w:rsid w:val="00F21EB2"/>
    <w:rsid w:val="00F22C49"/>
    <w:rsid w:val="00F50B3D"/>
    <w:rsid w:val="00F5364A"/>
    <w:rsid w:val="00F57FA3"/>
    <w:rsid w:val="00F61D3A"/>
    <w:rsid w:val="00F70672"/>
    <w:rsid w:val="00F915E0"/>
    <w:rsid w:val="00FA7E6D"/>
    <w:rsid w:val="00FB4C7F"/>
    <w:rsid w:val="00FB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D09B1"/>
  <w15:docId w15:val="{5C4B3AC8-4844-4F4A-938B-530156B1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6FEB"/>
  </w:style>
  <w:style w:type="paragraph" w:styleId="berschrift1">
    <w:name w:val="heading 1"/>
    <w:basedOn w:val="Standard"/>
    <w:next w:val="Standard"/>
    <w:qFormat/>
    <w:rsid w:val="00904408"/>
    <w:pPr>
      <w:keepNext/>
      <w:jc w:val="center"/>
      <w:outlineLvl w:val="0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B6FE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B6FE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B6FEB"/>
  </w:style>
  <w:style w:type="paragraph" w:customStyle="1" w:styleId="GAGrund-Absatzlayout">
    <w:name w:val="GA Grund - Absatzlayout"/>
    <w:rsid w:val="000B6FEB"/>
    <w:rPr>
      <w:sz w:val="24"/>
    </w:rPr>
  </w:style>
  <w:style w:type="table" w:styleId="Tabellenraster">
    <w:name w:val="Table Grid"/>
    <w:basedOn w:val="NormaleTabelle"/>
    <w:rsid w:val="007F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E379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E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1BAC3-8509-418D-854B-AECF047B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BBS I Leer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Jürgen Berner</dc:creator>
  <cp:lastModifiedBy>heike-rita Luttermann</cp:lastModifiedBy>
  <cp:revision>2</cp:revision>
  <cp:lastPrinted>2025-10-14T19:32:00Z</cp:lastPrinted>
  <dcterms:created xsi:type="dcterms:W3CDTF">2025-10-14T20:12:00Z</dcterms:created>
  <dcterms:modified xsi:type="dcterms:W3CDTF">2025-10-14T20:12:00Z</dcterms:modified>
</cp:coreProperties>
</file>